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969.0" w:type="dxa"/>
        <w:jc w:val="left"/>
        <w:tblInd w:w="2805.0" w:type="dxa"/>
        <w:tblLayout w:type="fixed"/>
        <w:tblLook w:val="0000"/>
      </w:tblPr>
      <w:tblGrid>
        <w:gridCol w:w="3969"/>
        <w:tblGridChange w:id="0">
          <w:tblGrid>
            <w:gridCol w:w="3969"/>
          </w:tblGrid>
        </w:tblGridChange>
      </w:tblGrid>
      <w:tr>
        <w:trPr>
          <w:trHeight w:val="1134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/>
              <w:drawing>
                <wp:inline distB="0" distT="0" distL="0" distR="0">
                  <wp:extent cx="571500" cy="6858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0" w:hRule="atLeast"/>
        </w:trPr>
        <w:tc>
          <w:tcPr/>
          <w:p w:rsidR="00000000" w:rsidDel="00000000" w:rsidP="00000000" w:rsidRDefault="00000000" w:rsidRPr="00000000" w14:paraId="00000003">
            <w:pPr>
              <w:pStyle w:val="Heading1"/>
              <w:spacing w:line="192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Калужская область</w:t>
            </w:r>
          </w:p>
          <w:p w:rsidR="00000000" w:rsidDel="00000000" w:rsidP="00000000" w:rsidRDefault="00000000" w:rsidRPr="00000000" w14:paraId="00000004">
            <w:pPr>
              <w:pStyle w:val="Heading1"/>
              <w:spacing w:line="192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ГОРОДСКАЯ ДУМА</w:t>
            </w:r>
          </w:p>
          <w:p w:rsidR="00000000" w:rsidDel="00000000" w:rsidP="00000000" w:rsidRDefault="00000000" w:rsidRPr="00000000" w14:paraId="00000005">
            <w:pPr>
              <w:spacing w:line="192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муниципального образования</w:t>
            </w:r>
          </w:p>
          <w:p w:rsidR="00000000" w:rsidDel="00000000" w:rsidP="00000000" w:rsidRDefault="00000000" w:rsidRPr="00000000" w14:paraId="00000006">
            <w:pPr>
              <w:spacing w:line="192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«Город Малоярославец»</w:t>
            </w:r>
          </w:p>
          <w:p w:rsidR="00000000" w:rsidDel="00000000" w:rsidP="00000000" w:rsidRDefault="00000000" w:rsidRPr="00000000" w14:paraId="00000007">
            <w:pPr>
              <w:spacing w:line="19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19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РЕШЕНИЕ</w:t>
            </w:r>
          </w:p>
        </w:tc>
      </w:tr>
    </w:tbl>
    <w:p w:rsidR="00000000" w:rsidDel="00000000" w:rsidP="00000000" w:rsidRDefault="00000000" w:rsidRPr="00000000" w14:paraId="00000009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A">
      <w:pPr>
        <w:ind w:right="-284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от  26 марта 2020 года</w:t>
        <w:tab/>
        <w:tab/>
        <w:tab/>
        <w:tab/>
        <w:t xml:space="preserve">                                        № 506</w:t>
      </w:r>
    </w:p>
    <w:p w:rsidR="00000000" w:rsidDel="00000000" w:rsidP="00000000" w:rsidRDefault="00000000" w:rsidRPr="00000000" w14:paraId="0000000B">
      <w:pPr>
        <w:ind w:right="-284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заключении  договора на размещение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нестационарного торгового объекта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МО ГП «Город Малоярославец»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84" w:firstLine="709"/>
        <w:jc w:val="both"/>
        <w:rPr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  Рассмотрев представленные материалы, протокол заседания комиссии по НТО МО ГП «Город Малоярославец», руководствуясь ст. 26 Устава МО ГП «Город Малоярославец»,  Городская Дума </w:t>
      </w:r>
    </w:p>
    <w:p w:rsidR="00000000" w:rsidDel="00000000" w:rsidP="00000000" w:rsidRDefault="00000000" w:rsidRPr="00000000" w14:paraId="00000011">
      <w:pPr>
        <w:ind w:right="-284" w:firstLine="709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84" w:firstLine="709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РЕШИЛА:</w:t>
      </w:r>
    </w:p>
    <w:p w:rsidR="00000000" w:rsidDel="00000000" w:rsidP="00000000" w:rsidRDefault="00000000" w:rsidRPr="00000000" w14:paraId="00000013">
      <w:pPr>
        <w:ind w:right="-284" w:firstLine="709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-284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Администрации МО ГП «Город Малоярославец»  заключить договор на размещение нестационарного торгового объекта по ул. Почтовой вблизи д.2 с Государственным автономным учреждением Калужской области по туризму «Туристско-информационный центр «Калужский край» на безвозмездной основе до 01.07.2020г.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-284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Контроль за исполнением настоящего Решения возложить на  Главу  Администрации МО ГП «Город Малоярославец»  Р.С. Саидова.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-284" w:hanging="36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Настоящее Решение вступает в силу с момента его опубликования.</w:t>
      </w:r>
    </w:p>
    <w:p w:rsidR="00000000" w:rsidDel="00000000" w:rsidP="00000000" w:rsidRDefault="00000000" w:rsidRPr="00000000" w14:paraId="00000017">
      <w:pPr>
        <w:ind w:right="-284" w:firstLine="709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84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right="-284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Глава муниципального образования </w:t>
      </w:r>
    </w:p>
    <w:p w:rsidR="00000000" w:rsidDel="00000000" w:rsidP="00000000" w:rsidRDefault="00000000" w:rsidRPr="00000000" w14:paraId="0000001A">
      <w:pPr>
        <w:ind w:left="360" w:right="-284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ГП «Город Малоярославец»</w:t>
        <w:tab/>
        <w:tab/>
        <w:tab/>
        <w:tab/>
        <w:t xml:space="preserve">                         О.А. Жукова</w:t>
      </w:r>
    </w:p>
    <w:p w:rsidR="00000000" w:rsidDel="00000000" w:rsidP="00000000" w:rsidRDefault="00000000" w:rsidRPr="00000000" w14:paraId="0000001B">
      <w:pPr>
        <w:ind w:right="-284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28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