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4E" w:rsidRPr="00056151" w:rsidRDefault="00C4534E" w:rsidP="00C4534E">
      <w:pPr>
        <w:pStyle w:val="ConsPlusNormal"/>
        <w:tabs>
          <w:tab w:val="left" w:pos="81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C4534E" w:rsidRPr="00056151" w:rsidRDefault="00C4534E" w:rsidP="00C45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534E" w:rsidRPr="00CC6A4F" w:rsidRDefault="00C4534E" w:rsidP="00C4534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169"/>
      <w:bookmarkEnd w:id="0"/>
      <w:r w:rsidRPr="00CC6A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ПАСПОРТ</w:t>
      </w:r>
    </w:p>
    <w:p w:rsidR="00C4534E" w:rsidRPr="00CC6A4F" w:rsidRDefault="00C4534E" w:rsidP="00C4534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A4F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C4534E" w:rsidRPr="00CC6A4F" w:rsidRDefault="00C4534E" w:rsidP="00C4534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A4F">
        <w:rPr>
          <w:rFonts w:ascii="Times New Roman" w:hAnsi="Times New Roman" w:cs="Times New Roman"/>
          <w:b/>
          <w:sz w:val="28"/>
          <w:szCs w:val="28"/>
        </w:rPr>
        <w:t xml:space="preserve"> "Управление муниципальным имуществом в  муниципально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C6A4F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CC6A4F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 "Город Малоярославец"</w:t>
      </w:r>
    </w:p>
    <w:p w:rsidR="00C4534E" w:rsidRPr="00CC6A4F" w:rsidRDefault="00C4534E" w:rsidP="00C4534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C4534E" w:rsidRPr="00056151" w:rsidTr="00161DB8">
        <w:trPr>
          <w:trHeight w:val="519"/>
        </w:trPr>
        <w:tc>
          <w:tcPr>
            <w:tcW w:w="3969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151">
              <w:rPr>
                <w:rFonts w:ascii="Times New Roman" w:hAnsi="Times New Roman" w:cs="Times New Roman"/>
                <w:sz w:val="28"/>
                <w:szCs w:val="28"/>
              </w:rPr>
              <w:t>1. Ответственный исполнитель муниципальной программы</w:t>
            </w:r>
          </w:p>
        </w:tc>
        <w:tc>
          <w:tcPr>
            <w:tcW w:w="5102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управлению муниципальным имуществом и жилищно-коммунальным хозяйству администрации муниципального образования городское поселение "Город Малоярославец"</w:t>
            </w:r>
          </w:p>
        </w:tc>
      </w:tr>
      <w:tr w:rsidR="00C4534E" w:rsidRPr="00056151" w:rsidTr="00161DB8">
        <w:tc>
          <w:tcPr>
            <w:tcW w:w="3969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6151">
              <w:rPr>
                <w:rFonts w:ascii="Times New Roman" w:hAnsi="Times New Roman" w:cs="Times New Roman"/>
                <w:sz w:val="28"/>
                <w:szCs w:val="28"/>
              </w:rPr>
              <w:t>2. Участники муниципальной программы</w:t>
            </w:r>
          </w:p>
        </w:tc>
        <w:tc>
          <w:tcPr>
            <w:tcW w:w="5102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капитального строительства и технической инспекции, отдел по градостроительной деятельности, архитектуре и земельным отношениям, организации, обеспечивающие реализацию муниципальной программы</w:t>
            </w:r>
          </w:p>
        </w:tc>
      </w:tr>
      <w:tr w:rsidR="00C4534E" w:rsidRPr="00056151" w:rsidTr="00161DB8">
        <w:tc>
          <w:tcPr>
            <w:tcW w:w="3969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151">
              <w:rPr>
                <w:rFonts w:ascii="Times New Roman" w:hAnsi="Times New Roman" w:cs="Times New Roman"/>
                <w:sz w:val="28"/>
                <w:szCs w:val="28"/>
              </w:rPr>
              <w:t>3. Цели муниципальной программы</w:t>
            </w:r>
          </w:p>
        </w:tc>
        <w:tc>
          <w:tcPr>
            <w:tcW w:w="5102" w:type="dxa"/>
          </w:tcPr>
          <w:p w:rsidR="00C4534E" w:rsidRPr="00D56772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Рациональное использование муниципального имущества и земельных ресурсов</w:t>
            </w:r>
          </w:p>
        </w:tc>
      </w:tr>
      <w:tr w:rsidR="00C4534E" w:rsidRPr="00056151" w:rsidTr="00161DB8">
        <w:trPr>
          <w:trHeight w:val="235"/>
        </w:trPr>
        <w:tc>
          <w:tcPr>
            <w:tcW w:w="3969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151">
              <w:rPr>
                <w:rFonts w:ascii="Times New Roman" w:hAnsi="Times New Roman" w:cs="Times New Roman"/>
                <w:sz w:val="28"/>
                <w:szCs w:val="28"/>
              </w:rPr>
              <w:t>4. Задачи муниципальной программы</w:t>
            </w:r>
          </w:p>
          <w:p w:rsidR="00C4534E" w:rsidRPr="00056151" w:rsidRDefault="00C4534E" w:rsidP="00161DB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102" w:type="dxa"/>
          </w:tcPr>
          <w:p w:rsidR="00C4534E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Совершенствование системы учета объектов муниципальной собственности в казне и реестре муниципального имущества;</w:t>
            </w:r>
          </w:p>
          <w:p w:rsidR="00C4534E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Вовлечение муниципального имущества в хозяйственный оборот, обеспечение увеличения поступления в местный бюджет доходов и средств от использования и продажи муниципального имущества и земельных ресурсов;</w:t>
            </w:r>
          </w:p>
          <w:p w:rsidR="00C4534E" w:rsidRPr="004E4F1F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Проведение сбалансированной политики в сфере приватизации муниципального имущества</w:t>
            </w:r>
          </w:p>
        </w:tc>
      </w:tr>
      <w:tr w:rsidR="00C4534E" w:rsidRPr="00056151" w:rsidTr="00161DB8">
        <w:tc>
          <w:tcPr>
            <w:tcW w:w="3969" w:type="dxa"/>
          </w:tcPr>
          <w:p w:rsidR="00C4534E" w:rsidRPr="004C2C23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151">
              <w:rPr>
                <w:rFonts w:ascii="Times New Roman" w:hAnsi="Times New Roman" w:cs="Times New Roman"/>
                <w:sz w:val="28"/>
                <w:szCs w:val="28"/>
              </w:rPr>
              <w:t xml:space="preserve">5. Перечень основных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02" w:type="dxa"/>
          </w:tcPr>
          <w:p w:rsidR="00C4534E" w:rsidRPr="00141D90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использования и распоряжения муниципальным имуществом  и земельными ресурсами</w:t>
            </w:r>
          </w:p>
        </w:tc>
      </w:tr>
      <w:tr w:rsidR="00C4534E" w:rsidRPr="00056151" w:rsidTr="00161DB8">
        <w:tc>
          <w:tcPr>
            <w:tcW w:w="3969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151">
              <w:rPr>
                <w:rFonts w:ascii="Times New Roman" w:hAnsi="Times New Roman" w:cs="Times New Roman"/>
                <w:sz w:val="28"/>
                <w:szCs w:val="28"/>
              </w:rPr>
              <w:t xml:space="preserve">6. Индикаторы (целевые показатели) муниципальной </w:t>
            </w:r>
            <w:r w:rsidRPr="00056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102" w:type="dxa"/>
          </w:tcPr>
          <w:p w:rsidR="00C4534E" w:rsidRPr="00DD52A4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-  </w:t>
            </w:r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доля объектов недвижимого имущества, на которые </w:t>
            </w:r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зарегистрировано</w:t>
            </w:r>
          </w:p>
          <w:p w:rsidR="00C4534E" w:rsidRPr="00DD52A4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право муниципальной собственности (без учета жилищного фонда) </w:t>
            </w:r>
            <w:proofErr w:type="gramStart"/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</w:p>
          <w:p w:rsidR="00C4534E" w:rsidRPr="00DD52A4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общего количества объектов недвижимого имущества, подлежащих учёту в Реестре;</w:t>
            </w:r>
          </w:p>
          <w:p w:rsidR="00C4534E" w:rsidRPr="00DD52A4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  доля объектов, входящих в состав имущественной казны и учтенных </w:t>
            </w:r>
            <w:proofErr w:type="gramStart"/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C4534E" w:rsidRPr="00DD52A4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Реестре</w:t>
            </w:r>
            <w:proofErr w:type="gramEnd"/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от общего количества объектов недвижимого имущества,</w:t>
            </w:r>
          </w:p>
          <w:p w:rsidR="00C4534E" w:rsidRPr="00DD52A4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подлежащих учету в Реестре;</w:t>
            </w:r>
          </w:p>
          <w:p w:rsidR="00C4534E" w:rsidRPr="00DD52A4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D52A4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-  доля</w:t>
            </w:r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земельных участков, по которым проведено межевание с постановкой на кадастровый учет и государственной регистрацией права муниципальной собственности;</w:t>
            </w:r>
          </w:p>
          <w:p w:rsidR="00C4534E" w:rsidRPr="008F16A3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D52A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процент выполнения плана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арендной плате за объекты муниципального нежилого фонда;</w:t>
            </w:r>
          </w:p>
          <w:p w:rsidR="00C4534E" w:rsidRPr="008F16A3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процент выполнения плана по арендной плате за землю (собственность городского поселения)</w:t>
            </w:r>
          </w:p>
          <w:p w:rsidR="00C4534E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- выполнение плана по сносу аварийных зданий;</w:t>
            </w:r>
          </w:p>
          <w:p w:rsidR="00C4534E" w:rsidRPr="008F16A3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 доля </w:t>
            </w:r>
            <w:proofErr w:type="gramStart"/>
            <w:r w:rsidRPr="00A05A8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выставленного</w:t>
            </w:r>
            <w:proofErr w:type="gramEnd"/>
            <w:r w:rsidRPr="00A05A8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 торгах, к</w:t>
            </w:r>
            <w:r w:rsidRPr="00D641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общему количеству объе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ктов, </w:t>
            </w:r>
            <w:r w:rsidRPr="00D641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включенных в прогнозный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641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план приватизации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C4534E" w:rsidRPr="00146650" w:rsidRDefault="00C4534E" w:rsidP="0016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- к</w:t>
            </w:r>
            <w:r w:rsidRPr="008F16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оличество объектов недвижимого имущества, прошедших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F16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оценку для приватизации</w:t>
            </w:r>
          </w:p>
        </w:tc>
      </w:tr>
      <w:tr w:rsidR="00C4534E" w:rsidRPr="00056151" w:rsidTr="00161DB8">
        <w:tc>
          <w:tcPr>
            <w:tcW w:w="3969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5102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 с 2020 по 202</w:t>
            </w:r>
            <w:r w:rsidRPr="00B94E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  <w:tr w:rsidR="00C4534E" w:rsidRPr="00056151" w:rsidTr="00161DB8">
        <w:trPr>
          <w:trHeight w:val="4984"/>
        </w:trPr>
        <w:tc>
          <w:tcPr>
            <w:tcW w:w="3969" w:type="dxa"/>
          </w:tcPr>
          <w:p w:rsidR="00C4534E" w:rsidRPr="00056151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Объемы и источники финансирования муниципальной программы</w:t>
            </w:r>
          </w:p>
        </w:tc>
        <w:tc>
          <w:tcPr>
            <w:tcW w:w="5102" w:type="dxa"/>
          </w:tcPr>
          <w:p w:rsidR="00C4534E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реализации Программы из бюджета МО ГП "Город Малоярославец" составит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C4534E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 4 168,</w:t>
            </w:r>
            <w:r w:rsidRPr="00B94E7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4534E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  1050,</w:t>
            </w:r>
            <w:r w:rsidRPr="00B94E7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4534E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    850,000 тыс. руб.;</w:t>
            </w:r>
          </w:p>
          <w:p w:rsidR="00C4534E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    800,000  тыс. руб.;</w:t>
            </w:r>
          </w:p>
          <w:p w:rsidR="00C4534E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    750,000 тыс. руб.</w:t>
            </w:r>
          </w:p>
          <w:p w:rsidR="00C4534E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    700,000 тыс. руб.;</w:t>
            </w:r>
          </w:p>
          <w:p w:rsidR="00C4534E" w:rsidRDefault="00C4534E" w:rsidP="00161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     –   7360,000 тыс. руб.</w:t>
            </w:r>
          </w:p>
          <w:p w:rsidR="00C4534E" w:rsidRPr="00AE2F83" w:rsidRDefault="00C4534E" w:rsidP="00161DB8">
            <w:pPr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  <w:r w:rsidRPr="00AE2F83">
              <w:rPr>
                <w:rFonts w:ascii="Times New Roman" w:hAnsi="Times New Roman"/>
                <w:sz w:val="28"/>
                <w:szCs w:val="28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974B15" w:rsidRDefault="00974B15"/>
    <w:sectPr w:rsidR="00974B15" w:rsidSect="00231392">
      <w:footerReference w:type="default" r:id="rId6"/>
      <w:pgSz w:w="11906" w:h="16838"/>
      <w:pgMar w:top="1134" w:right="850" w:bottom="1134" w:left="1701" w:header="708" w:footer="708" w:gutter="0"/>
      <w:pgNumType w:start="1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50B" w:rsidRDefault="00C2650B" w:rsidP="00C2650B">
      <w:pPr>
        <w:spacing w:after="0" w:line="240" w:lineRule="auto"/>
      </w:pPr>
      <w:r>
        <w:separator/>
      </w:r>
    </w:p>
  </w:endnote>
  <w:endnote w:type="continuationSeparator" w:id="0">
    <w:p w:rsidR="00C2650B" w:rsidRDefault="00C2650B" w:rsidP="00C26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558320"/>
      <w:docPartObj>
        <w:docPartGallery w:val="Page Numbers (Bottom of Page)"/>
        <w:docPartUnique/>
      </w:docPartObj>
    </w:sdtPr>
    <w:sdtContent>
      <w:p w:rsidR="008B1AD6" w:rsidRDefault="002909BE">
        <w:pPr>
          <w:pStyle w:val="a5"/>
          <w:jc w:val="right"/>
        </w:pPr>
        <w:fldSimple w:instr=" PAGE   \* MERGEFORMAT ">
          <w:r w:rsidR="00231392">
            <w:rPr>
              <w:noProof/>
            </w:rPr>
            <w:t>126</w:t>
          </w:r>
        </w:fldSimple>
      </w:p>
    </w:sdtContent>
  </w:sdt>
  <w:p w:rsidR="00C2650B" w:rsidRDefault="00C265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50B" w:rsidRDefault="00C2650B" w:rsidP="00C2650B">
      <w:pPr>
        <w:spacing w:after="0" w:line="240" w:lineRule="auto"/>
      </w:pPr>
      <w:r>
        <w:separator/>
      </w:r>
    </w:p>
  </w:footnote>
  <w:footnote w:type="continuationSeparator" w:id="0">
    <w:p w:rsidR="00C2650B" w:rsidRDefault="00C2650B" w:rsidP="00C26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34E"/>
    <w:rsid w:val="00231392"/>
    <w:rsid w:val="002909BE"/>
    <w:rsid w:val="00634527"/>
    <w:rsid w:val="00796985"/>
    <w:rsid w:val="008B1AD6"/>
    <w:rsid w:val="009728A9"/>
    <w:rsid w:val="00974B15"/>
    <w:rsid w:val="00C2650B"/>
    <w:rsid w:val="00C4534E"/>
    <w:rsid w:val="00D02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45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26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650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26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650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443</Words>
  <Characters>2528</Characters>
  <Application>Microsoft Office Word</Application>
  <DocSecurity>0</DocSecurity>
  <Lines>21</Lines>
  <Paragraphs>5</Paragraphs>
  <ScaleCrop>false</ScaleCrop>
  <Company>Krokoz™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5</cp:revision>
  <dcterms:created xsi:type="dcterms:W3CDTF">2019-11-14T14:30:00Z</dcterms:created>
  <dcterms:modified xsi:type="dcterms:W3CDTF">2019-11-16T11:12:00Z</dcterms:modified>
</cp:coreProperties>
</file>