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7827" w:rsidRDefault="00B17827" w:rsidP="004449DF">
      <w:pPr>
        <w:ind w:left="5387"/>
        <w:rPr>
          <w:sz w:val="26"/>
          <w:szCs w:val="26"/>
        </w:rPr>
      </w:pPr>
      <w:r>
        <w:rPr>
          <w:sz w:val="26"/>
          <w:szCs w:val="26"/>
        </w:rPr>
        <w:t>Приложение №1</w:t>
      </w:r>
    </w:p>
    <w:p w:rsidR="00B17827" w:rsidRPr="004C2088" w:rsidRDefault="00B17827" w:rsidP="004449DF">
      <w:pPr>
        <w:ind w:left="5387"/>
        <w:rPr>
          <w:sz w:val="26"/>
          <w:szCs w:val="26"/>
        </w:rPr>
      </w:pPr>
      <w:bookmarkStart w:id="0" w:name="_GoBack"/>
      <w:bookmarkEnd w:id="0"/>
      <w:r w:rsidRPr="004C2088">
        <w:rPr>
          <w:sz w:val="26"/>
          <w:szCs w:val="26"/>
        </w:rPr>
        <w:t xml:space="preserve">к постановлению администрации </w:t>
      </w:r>
      <w:r>
        <w:rPr>
          <w:sz w:val="26"/>
          <w:szCs w:val="26"/>
        </w:rPr>
        <w:t>МО ГП «Город Малоярославец»</w:t>
      </w:r>
    </w:p>
    <w:p w:rsidR="00B17827" w:rsidRPr="00DC113F" w:rsidRDefault="00B17827" w:rsidP="004449DF">
      <w:pPr>
        <w:ind w:left="5387"/>
        <w:rPr>
          <w:sz w:val="26"/>
          <w:szCs w:val="26"/>
        </w:rPr>
      </w:pPr>
      <w:r w:rsidRPr="004C2088">
        <w:rPr>
          <w:sz w:val="26"/>
          <w:szCs w:val="26"/>
        </w:rPr>
        <w:t>от</w:t>
      </w:r>
      <w:r>
        <w:rPr>
          <w:sz w:val="26"/>
          <w:szCs w:val="26"/>
        </w:rPr>
        <w:t xml:space="preserve"> </w:t>
      </w:r>
      <w:r w:rsidRPr="00DC113F">
        <w:rPr>
          <w:sz w:val="26"/>
          <w:szCs w:val="26"/>
        </w:rPr>
        <w:t>23</w:t>
      </w:r>
      <w:r>
        <w:rPr>
          <w:sz w:val="26"/>
          <w:szCs w:val="26"/>
        </w:rPr>
        <w:t xml:space="preserve">.07.2019 № </w:t>
      </w:r>
      <w:r w:rsidRPr="00DC113F">
        <w:rPr>
          <w:sz w:val="26"/>
          <w:szCs w:val="26"/>
        </w:rPr>
        <w:t>784</w:t>
      </w:r>
    </w:p>
    <w:p w:rsidR="00B17827" w:rsidRPr="005A3C17" w:rsidRDefault="00B17827" w:rsidP="00B17827">
      <w:pPr>
        <w:pStyle w:val="ConsPlusNormal"/>
        <w:ind w:left="4956" w:firstLine="708"/>
        <w:jc w:val="center"/>
        <w:rPr>
          <w:rFonts w:ascii="Times New Roman" w:hAnsi="Times New Roman" w:cs="Times New Roman"/>
          <w:sz w:val="26"/>
          <w:szCs w:val="26"/>
        </w:rPr>
      </w:pPr>
    </w:p>
    <w:p w:rsidR="00B17827" w:rsidRDefault="00DC113F" w:rsidP="00B17827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hyperlink w:anchor="P28" w:history="1">
        <w:r w:rsidR="00B17827" w:rsidRPr="00A77F96">
          <w:rPr>
            <w:rFonts w:ascii="Times New Roman" w:hAnsi="Times New Roman" w:cs="Times New Roman"/>
            <w:sz w:val="26"/>
            <w:szCs w:val="26"/>
          </w:rPr>
          <w:t>Программ</w:t>
        </w:r>
        <w:r w:rsidR="00B17827">
          <w:rPr>
            <w:rFonts w:ascii="Times New Roman" w:hAnsi="Times New Roman" w:cs="Times New Roman"/>
            <w:sz w:val="26"/>
            <w:szCs w:val="26"/>
          </w:rPr>
          <w:t>а</w:t>
        </w:r>
      </w:hyperlink>
      <w:r w:rsidR="00B17827" w:rsidRPr="00A77F96">
        <w:rPr>
          <w:rFonts w:ascii="Times New Roman" w:hAnsi="Times New Roman" w:cs="Times New Roman"/>
          <w:sz w:val="26"/>
          <w:szCs w:val="26"/>
        </w:rPr>
        <w:t xml:space="preserve"> </w:t>
      </w:r>
    </w:p>
    <w:p w:rsidR="00B17827" w:rsidRDefault="00B17827" w:rsidP="00B17827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профилактики</w:t>
      </w:r>
      <w:r w:rsidRPr="00A77F96">
        <w:rPr>
          <w:rFonts w:ascii="Times New Roman" w:hAnsi="Times New Roman" w:cs="Times New Roman"/>
          <w:sz w:val="26"/>
          <w:szCs w:val="26"/>
        </w:rPr>
        <w:t xml:space="preserve"> нарушений </w:t>
      </w:r>
      <w:r>
        <w:rPr>
          <w:rFonts w:ascii="Times New Roman" w:hAnsi="Times New Roman" w:cs="Times New Roman"/>
          <w:sz w:val="26"/>
          <w:szCs w:val="26"/>
        </w:rPr>
        <w:t>земельного законодательства</w:t>
      </w:r>
      <w:r w:rsidRPr="00A77F96">
        <w:rPr>
          <w:rFonts w:ascii="Times New Roman" w:hAnsi="Times New Roman" w:cs="Times New Roman"/>
          <w:sz w:val="26"/>
          <w:szCs w:val="26"/>
        </w:rPr>
        <w:t xml:space="preserve"> при осуществлении муниципального контроля на территории муниципального образования </w:t>
      </w:r>
      <w:r>
        <w:rPr>
          <w:rFonts w:ascii="Times New Roman" w:hAnsi="Times New Roman" w:cs="Times New Roman"/>
          <w:sz w:val="26"/>
          <w:szCs w:val="26"/>
        </w:rPr>
        <w:t>городское поселение «Город Малоярославец»</w:t>
      </w:r>
      <w:r w:rsidRPr="00A77F96">
        <w:rPr>
          <w:rFonts w:ascii="Times New Roman" w:hAnsi="Times New Roman" w:cs="Times New Roman"/>
          <w:sz w:val="26"/>
          <w:szCs w:val="26"/>
        </w:rPr>
        <w:t xml:space="preserve"> на 201</w:t>
      </w:r>
      <w:r>
        <w:rPr>
          <w:rFonts w:ascii="Times New Roman" w:hAnsi="Times New Roman" w:cs="Times New Roman"/>
          <w:sz w:val="26"/>
          <w:szCs w:val="26"/>
        </w:rPr>
        <w:t>9</w:t>
      </w:r>
      <w:r w:rsidRPr="00A77F96">
        <w:rPr>
          <w:rFonts w:ascii="Times New Roman" w:hAnsi="Times New Roman" w:cs="Times New Roman"/>
          <w:sz w:val="26"/>
          <w:szCs w:val="26"/>
        </w:rPr>
        <w:t xml:space="preserve"> год</w:t>
      </w:r>
    </w:p>
    <w:p w:rsidR="00B17827" w:rsidRDefault="00B17827" w:rsidP="00B17827">
      <w:pPr>
        <w:pStyle w:val="ConsPlusNormal"/>
        <w:jc w:val="center"/>
      </w:pPr>
    </w:p>
    <w:p w:rsidR="00B17827" w:rsidRPr="005B2923" w:rsidRDefault="00B17827" w:rsidP="004449DF">
      <w:pPr>
        <w:pStyle w:val="ConsPlusTitle"/>
        <w:numPr>
          <w:ilvl w:val="0"/>
          <w:numId w:val="2"/>
        </w:numPr>
        <w:ind w:left="360"/>
        <w:jc w:val="center"/>
        <w:rPr>
          <w:rFonts w:ascii="Times New Roman" w:hAnsi="Times New Roman" w:cs="Times New Roman"/>
          <w:b w:val="0"/>
          <w:sz w:val="26"/>
          <w:szCs w:val="26"/>
        </w:rPr>
      </w:pPr>
      <w:bookmarkStart w:id="1" w:name="P28"/>
      <w:bookmarkEnd w:id="1"/>
      <w:r w:rsidRPr="005B2923">
        <w:rPr>
          <w:rFonts w:ascii="Times New Roman" w:hAnsi="Times New Roman" w:cs="Times New Roman"/>
          <w:b w:val="0"/>
          <w:sz w:val="26"/>
          <w:szCs w:val="26"/>
        </w:rPr>
        <w:t>Общие положения</w:t>
      </w:r>
    </w:p>
    <w:p w:rsidR="00B17827" w:rsidRDefault="00B17827" w:rsidP="004449DF">
      <w:pPr>
        <w:pStyle w:val="ConsPlusTitle"/>
        <w:numPr>
          <w:ilvl w:val="1"/>
          <w:numId w:val="2"/>
        </w:numPr>
        <w:ind w:left="1080"/>
        <w:jc w:val="both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>Настоящая Программа разработана в целях организации проведения администрацией МО ГП «Город Малоярославец» профилактики нарушений обязательных требований земельного законодательства, установленных федеральными законами и иными нормативными правовыми актами Российской Федерации.</w:t>
      </w:r>
    </w:p>
    <w:p w:rsidR="00B17827" w:rsidRDefault="00B17827" w:rsidP="004449DF">
      <w:pPr>
        <w:pStyle w:val="ConsPlusTitle"/>
        <w:numPr>
          <w:ilvl w:val="1"/>
          <w:numId w:val="2"/>
        </w:numPr>
        <w:ind w:left="1080"/>
        <w:jc w:val="both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>Профилактика нарушений обязательных требований проводится в рамках осуществления муниципального земельного контроля.</w:t>
      </w:r>
    </w:p>
    <w:p w:rsidR="00B17827" w:rsidRDefault="00B17827" w:rsidP="004449DF">
      <w:pPr>
        <w:pStyle w:val="ConsPlusTitle"/>
        <w:numPr>
          <w:ilvl w:val="1"/>
          <w:numId w:val="2"/>
        </w:numPr>
        <w:ind w:left="1080"/>
        <w:jc w:val="both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>Целями Программы являются:</w:t>
      </w:r>
    </w:p>
    <w:p w:rsidR="00B17827" w:rsidRDefault="00B17827" w:rsidP="004449DF">
      <w:pPr>
        <w:pStyle w:val="ConsPlusTitle"/>
        <w:ind w:left="1080"/>
        <w:jc w:val="both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>а) предупреждение нарушений юридическими лицами и индивидуальными предпринимателями</w:t>
      </w:r>
      <w:r w:rsidRPr="005E2141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b w:val="0"/>
          <w:sz w:val="26"/>
          <w:szCs w:val="26"/>
        </w:rPr>
        <w:t>и гражданами</w:t>
      </w:r>
      <w:r w:rsidRPr="005E2141">
        <w:rPr>
          <w:rFonts w:ascii="Times New Roman" w:hAnsi="Times New Roman" w:cs="Times New Roman"/>
          <w:b w:val="0"/>
          <w:sz w:val="26"/>
          <w:szCs w:val="26"/>
        </w:rPr>
        <w:t xml:space="preserve">, осуществляющие хозяйственную </w:t>
      </w:r>
      <w:r w:rsidRPr="005E2141">
        <w:rPr>
          <w:rFonts w:ascii="Times New Roman" w:hAnsi="Times New Roman" w:cs="Times New Roman"/>
          <w:b w:val="0"/>
          <w:sz w:val="26"/>
          <w:szCs w:val="26"/>
        </w:rPr>
        <w:br/>
        <w:t>и иную деятельность на территории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 МО ГП «Город Малоярославец» (далее – подконтрольные субъекты) обязательных требований, включая устранение причин, факторов и условий, способствующих возможному нарушению обязательных требований;</w:t>
      </w:r>
    </w:p>
    <w:p w:rsidR="00B17827" w:rsidRDefault="00B17827" w:rsidP="004449DF">
      <w:pPr>
        <w:pStyle w:val="ConsPlusTitle"/>
        <w:ind w:left="1080"/>
        <w:jc w:val="both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>б) создание мотивации к добросовестному поведению подконтрольных субъектов;</w:t>
      </w:r>
    </w:p>
    <w:p w:rsidR="00B17827" w:rsidRDefault="00B17827" w:rsidP="004449DF">
      <w:pPr>
        <w:pStyle w:val="ConsPlusTitle"/>
        <w:ind w:left="1080"/>
        <w:jc w:val="both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 xml:space="preserve">в) снижение уровня  ущерба </w:t>
      </w:r>
      <w:proofErr w:type="gramStart"/>
      <w:r>
        <w:rPr>
          <w:rFonts w:ascii="Times New Roman" w:hAnsi="Times New Roman" w:cs="Times New Roman"/>
          <w:b w:val="0"/>
          <w:sz w:val="26"/>
          <w:szCs w:val="26"/>
        </w:rPr>
        <w:t>охраняемых</w:t>
      </w:r>
      <w:proofErr w:type="gramEnd"/>
      <w:r>
        <w:rPr>
          <w:rFonts w:ascii="Times New Roman" w:hAnsi="Times New Roman" w:cs="Times New Roman"/>
          <w:b w:val="0"/>
          <w:sz w:val="26"/>
          <w:szCs w:val="26"/>
        </w:rPr>
        <w:t xml:space="preserve"> законом ценностям.</w:t>
      </w:r>
    </w:p>
    <w:p w:rsidR="00B17827" w:rsidRDefault="00B17827" w:rsidP="00B17827">
      <w:pPr>
        <w:pStyle w:val="ConsPlusTitle"/>
        <w:jc w:val="both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 xml:space="preserve">    1.4.     Задачами Программы являются:</w:t>
      </w:r>
    </w:p>
    <w:p w:rsidR="00D13C46" w:rsidRDefault="00B17827" w:rsidP="00B17827">
      <w:pPr>
        <w:pStyle w:val="ConsPlusTitle"/>
        <w:jc w:val="both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 xml:space="preserve">               а) укрепление системы профилактики нарушений обязательных </w:t>
      </w:r>
      <w:r w:rsidR="00D13C46">
        <w:rPr>
          <w:rFonts w:ascii="Times New Roman" w:hAnsi="Times New Roman" w:cs="Times New Roman"/>
          <w:b w:val="0"/>
          <w:sz w:val="26"/>
          <w:szCs w:val="26"/>
        </w:rPr>
        <w:t xml:space="preserve"> </w:t>
      </w:r>
    </w:p>
    <w:p w:rsidR="00B17827" w:rsidRDefault="00D13C46" w:rsidP="00B17827">
      <w:pPr>
        <w:pStyle w:val="ConsPlusTitle"/>
        <w:jc w:val="both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 xml:space="preserve">               </w:t>
      </w:r>
      <w:r w:rsidR="00B17827">
        <w:rPr>
          <w:rFonts w:ascii="Times New Roman" w:hAnsi="Times New Roman" w:cs="Times New Roman"/>
          <w:b w:val="0"/>
          <w:sz w:val="26"/>
          <w:szCs w:val="26"/>
        </w:rPr>
        <w:t>требований  путем активации профилактической деятельности;</w:t>
      </w:r>
    </w:p>
    <w:p w:rsidR="00B17827" w:rsidRDefault="00B17827" w:rsidP="00B17827">
      <w:pPr>
        <w:pStyle w:val="ConsPlusTitle"/>
        <w:jc w:val="both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 xml:space="preserve">               б) выявление причин, факторов и условий</w:t>
      </w:r>
      <w:r w:rsidR="005B3CE4">
        <w:rPr>
          <w:rFonts w:ascii="Times New Roman" w:hAnsi="Times New Roman" w:cs="Times New Roman"/>
          <w:b w:val="0"/>
          <w:sz w:val="26"/>
          <w:szCs w:val="26"/>
        </w:rPr>
        <w:t>,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 способствующих </w:t>
      </w:r>
      <w:proofErr w:type="gramStart"/>
      <w:r>
        <w:rPr>
          <w:rFonts w:ascii="Times New Roman" w:hAnsi="Times New Roman" w:cs="Times New Roman"/>
          <w:b w:val="0"/>
          <w:sz w:val="26"/>
          <w:szCs w:val="26"/>
        </w:rPr>
        <w:t>возможному</w:t>
      </w:r>
      <w:proofErr w:type="gramEnd"/>
      <w:r>
        <w:rPr>
          <w:rFonts w:ascii="Times New Roman" w:hAnsi="Times New Roman" w:cs="Times New Roman"/>
          <w:b w:val="0"/>
          <w:sz w:val="26"/>
          <w:szCs w:val="26"/>
        </w:rPr>
        <w:t xml:space="preserve"> </w:t>
      </w:r>
    </w:p>
    <w:p w:rsidR="00B17827" w:rsidRDefault="00B17827" w:rsidP="00B17827">
      <w:pPr>
        <w:pStyle w:val="ConsPlusTitle"/>
        <w:jc w:val="both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 xml:space="preserve">               нарушению обязательных требований;</w:t>
      </w:r>
    </w:p>
    <w:p w:rsidR="00B17827" w:rsidRDefault="00B17827" w:rsidP="00B17827">
      <w:pPr>
        <w:pStyle w:val="ConsPlusTitle"/>
        <w:jc w:val="both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 xml:space="preserve">               в) повышение правосознания и правовой культуры руководителей </w:t>
      </w:r>
    </w:p>
    <w:p w:rsidR="00B17827" w:rsidRDefault="00B17827" w:rsidP="00B17827">
      <w:pPr>
        <w:pStyle w:val="ConsPlusTitle"/>
        <w:jc w:val="both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 xml:space="preserve">               юридических лиц  и индивидуальных предпринимателей.</w:t>
      </w:r>
    </w:p>
    <w:p w:rsidR="00B17827" w:rsidRDefault="00B17827" w:rsidP="00B17827">
      <w:pPr>
        <w:pStyle w:val="ConsPlusTitle"/>
        <w:jc w:val="both"/>
        <w:rPr>
          <w:rFonts w:ascii="Times New Roman" w:hAnsi="Times New Roman" w:cs="Times New Roman"/>
          <w:b w:val="0"/>
          <w:sz w:val="26"/>
          <w:szCs w:val="26"/>
        </w:rPr>
      </w:pPr>
    </w:p>
    <w:p w:rsidR="00B17827" w:rsidRDefault="00B17827" w:rsidP="00B17827">
      <w:pPr>
        <w:pStyle w:val="ConsPlusTitle"/>
        <w:numPr>
          <w:ilvl w:val="0"/>
          <w:numId w:val="2"/>
        </w:numPr>
        <w:jc w:val="center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>Паспорт программы</w:t>
      </w:r>
    </w:p>
    <w:p w:rsidR="00B17827" w:rsidRPr="00784B5E" w:rsidRDefault="00B17827" w:rsidP="00B17827">
      <w:pPr>
        <w:suppressAutoHyphens/>
        <w:ind w:left="720"/>
        <w:textAlignment w:val="baseline"/>
        <w:rPr>
          <w:b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1951"/>
        <w:gridCol w:w="7053"/>
      </w:tblGrid>
      <w:tr w:rsidR="00B17827" w:rsidRPr="00A645CA" w:rsidTr="00225AE7">
        <w:tc>
          <w:tcPr>
            <w:tcW w:w="567" w:type="dxa"/>
            <w:vAlign w:val="center"/>
          </w:tcPr>
          <w:p w:rsidR="00B17827" w:rsidRPr="00433AF9" w:rsidRDefault="00B17827" w:rsidP="00225AE7">
            <w:pPr>
              <w:jc w:val="center"/>
              <w:rPr>
                <w:sz w:val="24"/>
                <w:szCs w:val="24"/>
              </w:rPr>
            </w:pPr>
            <w:r w:rsidRPr="00433AF9">
              <w:rPr>
                <w:sz w:val="24"/>
                <w:szCs w:val="24"/>
              </w:rPr>
              <w:t>№ п\</w:t>
            </w:r>
            <w:proofErr w:type="gramStart"/>
            <w:r w:rsidRPr="00433AF9">
              <w:rPr>
                <w:sz w:val="24"/>
                <w:szCs w:val="24"/>
              </w:rPr>
              <w:t>п</w:t>
            </w:r>
            <w:proofErr w:type="gramEnd"/>
          </w:p>
        </w:tc>
        <w:tc>
          <w:tcPr>
            <w:tcW w:w="1951" w:type="dxa"/>
            <w:vAlign w:val="center"/>
          </w:tcPr>
          <w:p w:rsidR="00B17827" w:rsidRPr="00433AF9" w:rsidRDefault="00B17827" w:rsidP="00225AE7">
            <w:pPr>
              <w:jc w:val="center"/>
              <w:rPr>
                <w:sz w:val="24"/>
                <w:szCs w:val="24"/>
              </w:rPr>
            </w:pPr>
            <w:r w:rsidRPr="00433AF9">
              <w:rPr>
                <w:sz w:val="24"/>
                <w:szCs w:val="24"/>
              </w:rPr>
              <w:t>Наименование программы</w:t>
            </w:r>
          </w:p>
        </w:tc>
        <w:tc>
          <w:tcPr>
            <w:tcW w:w="7053" w:type="dxa"/>
            <w:vAlign w:val="center"/>
          </w:tcPr>
          <w:p w:rsidR="00B17827" w:rsidRPr="00433AF9" w:rsidRDefault="00B17827" w:rsidP="00225AE7">
            <w:pPr>
              <w:jc w:val="center"/>
              <w:rPr>
                <w:sz w:val="24"/>
                <w:szCs w:val="24"/>
              </w:rPr>
            </w:pPr>
            <w:r w:rsidRPr="00433AF9">
              <w:rPr>
                <w:rFonts w:eastAsia="Calibri"/>
                <w:sz w:val="24"/>
                <w:szCs w:val="24"/>
              </w:rPr>
              <w:t xml:space="preserve">Программа профилактики нарушений обязательных требований, требований, установленных муниципальными правовыми актами, при осуществлении муниципального контроля на территории </w:t>
            </w:r>
            <w:r>
              <w:rPr>
                <w:rFonts w:eastAsia="Calibri"/>
                <w:sz w:val="24"/>
                <w:szCs w:val="24"/>
              </w:rPr>
              <w:t>МО ГП «Город Малоярославец»</w:t>
            </w:r>
            <w:r w:rsidRPr="00433AF9">
              <w:rPr>
                <w:rFonts w:eastAsia="Calibri"/>
                <w:sz w:val="24"/>
                <w:szCs w:val="24"/>
              </w:rPr>
              <w:t xml:space="preserve"> на 2019 год</w:t>
            </w:r>
          </w:p>
        </w:tc>
      </w:tr>
    </w:tbl>
    <w:p w:rsidR="00B17827" w:rsidRPr="00A645CA" w:rsidRDefault="00B17827" w:rsidP="00B17827">
      <w:pPr>
        <w:numPr>
          <w:ilvl w:val="0"/>
          <w:numId w:val="2"/>
        </w:numPr>
        <w:rPr>
          <w:sz w:val="2"/>
          <w:szCs w:val="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1951"/>
        <w:gridCol w:w="7053"/>
      </w:tblGrid>
      <w:tr w:rsidR="00B17827" w:rsidRPr="00241885" w:rsidTr="00225AE7">
        <w:trPr>
          <w:tblHeader/>
        </w:trPr>
        <w:tc>
          <w:tcPr>
            <w:tcW w:w="567" w:type="dxa"/>
          </w:tcPr>
          <w:p w:rsidR="00B17827" w:rsidRPr="00433AF9" w:rsidRDefault="00B17827" w:rsidP="00225AE7">
            <w:pPr>
              <w:jc w:val="center"/>
              <w:rPr>
                <w:sz w:val="26"/>
                <w:szCs w:val="26"/>
              </w:rPr>
            </w:pPr>
            <w:r w:rsidRPr="00433AF9">
              <w:rPr>
                <w:sz w:val="26"/>
                <w:szCs w:val="26"/>
              </w:rPr>
              <w:t>1</w:t>
            </w:r>
          </w:p>
        </w:tc>
        <w:tc>
          <w:tcPr>
            <w:tcW w:w="1951" w:type="dxa"/>
          </w:tcPr>
          <w:p w:rsidR="00B17827" w:rsidRPr="00433AF9" w:rsidRDefault="00B17827" w:rsidP="00225AE7">
            <w:pPr>
              <w:jc w:val="center"/>
              <w:rPr>
                <w:sz w:val="26"/>
                <w:szCs w:val="26"/>
              </w:rPr>
            </w:pPr>
            <w:r w:rsidRPr="00433AF9">
              <w:rPr>
                <w:sz w:val="26"/>
                <w:szCs w:val="26"/>
              </w:rPr>
              <w:t>2</w:t>
            </w:r>
          </w:p>
        </w:tc>
        <w:tc>
          <w:tcPr>
            <w:tcW w:w="7053" w:type="dxa"/>
          </w:tcPr>
          <w:p w:rsidR="00B17827" w:rsidRPr="00433AF9" w:rsidRDefault="00B17827" w:rsidP="00225AE7">
            <w:pPr>
              <w:jc w:val="center"/>
              <w:rPr>
                <w:rFonts w:eastAsia="Calibri"/>
                <w:sz w:val="26"/>
                <w:szCs w:val="26"/>
              </w:rPr>
            </w:pPr>
            <w:r w:rsidRPr="00433AF9">
              <w:rPr>
                <w:rFonts w:eastAsia="Calibri"/>
                <w:sz w:val="26"/>
                <w:szCs w:val="26"/>
              </w:rPr>
              <w:t>3</w:t>
            </w:r>
          </w:p>
        </w:tc>
      </w:tr>
      <w:tr w:rsidR="00B17827" w:rsidRPr="00241885" w:rsidTr="00225AE7">
        <w:tc>
          <w:tcPr>
            <w:tcW w:w="567" w:type="dxa"/>
          </w:tcPr>
          <w:p w:rsidR="00B17827" w:rsidRPr="00433AF9" w:rsidRDefault="00B17827" w:rsidP="00225AE7">
            <w:pPr>
              <w:jc w:val="center"/>
              <w:rPr>
                <w:sz w:val="26"/>
                <w:szCs w:val="26"/>
              </w:rPr>
            </w:pPr>
            <w:r w:rsidRPr="00433AF9">
              <w:rPr>
                <w:sz w:val="26"/>
                <w:szCs w:val="26"/>
              </w:rPr>
              <w:t>1.</w:t>
            </w:r>
          </w:p>
        </w:tc>
        <w:tc>
          <w:tcPr>
            <w:tcW w:w="1951" w:type="dxa"/>
          </w:tcPr>
          <w:p w:rsidR="00B17827" w:rsidRPr="00433AF9" w:rsidRDefault="00B17827" w:rsidP="00225AE7">
            <w:pPr>
              <w:rPr>
                <w:sz w:val="26"/>
                <w:szCs w:val="26"/>
              </w:rPr>
            </w:pPr>
            <w:r w:rsidRPr="00433AF9">
              <w:rPr>
                <w:sz w:val="26"/>
                <w:szCs w:val="26"/>
              </w:rPr>
              <w:t>Правовые основания разработки программы</w:t>
            </w:r>
          </w:p>
          <w:p w:rsidR="00B17827" w:rsidRPr="00433AF9" w:rsidRDefault="00B17827" w:rsidP="00225AE7">
            <w:pPr>
              <w:rPr>
                <w:sz w:val="26"/>
                <w:szCs w:val="26"/>
              </w:rPr>
            </w:pPr>
          </w:p>
        </w:tc>
        <w:tc>
          <w:tcPr>
            <w:tcW w:w="7053" w:type="dxa"/>
          </w:tcPr>
          <w:p w:rsidR="00B17827" w:rsidRPr="00433AF9" w:rsidRDefault="00B17827" w:rsidP="00225AE7">
            <w:pPr>
              <w:jc w:val="both"/>
              <w:rPr>
                <w:rFonts w:eastAsia="Calibri"/>
                <w:sz w:val="26"/>
                <w:szCs w:val="26"/>
              </w:rPr>
            </w:pPr>
            <w:r w:rsidRPr="00433AF9">
              <w:rPr>
                <w:rFonts w:eastAsia="Calibri"/>
                <w:sz w:val="26"/>
                <w:szCs w:val="26"/>
              </w:rPr>
              <w:lastRenderedPageBreak/>
              <w:t xml:space="preserve">Федеральный закон от 26.12.2008 № 294-ФЗ «О защите прав юридических лиц и индивидуальных предпринимателей при осуществлении государственного контроля (надзора) </w:t>
            </w:r>
            <w:r w:rsidRPr="00433AF9">
              <w:rPr>
                <w:rFonts w:eastAsia="Calibri"/>
                <w:sz w:val="26"/>
                <w:szCs w:val="26"/>
              </w:rPr>
              <w:br/>
              <w:t>и муниципального контроля» (далее – закон № 294-ФЗ).</w:t>
            </w:r>
          </w:p>
        </w:tc>
      </w:tr>
      <w:tr w:rsidR="00B17827" w:rsidRPr="00241885" w:rsidTr="00225AE7">
        <w:tc>
          <w:tcPr>
            <w:tcW w:w="567" w:type="dxa"/>
          </w:tcPr>
          <w:p w:rsidR="00B17827" w:rsidRPr="00433AF9" w:rsidRDefault="00B17827" w:rsidP="00225AE7">
            <w:pPr>
              <w:jc w:val="center"/>
              <w:rPr>
                <w:sz w:val="26"/>
                <w:szCs w:val="26"/>
              </w:rPr>
            </w:pPr>
            <w:r w:rsidRPr="00433AF9">
              <w:rPr>
                <w:sz w:val="26"/>
                <w:szCs w:val="26"/>
              </w:rPr>
              <w:lastRenderedPageBreak/>
              <w:t>2.</w:t>
            </w:r>
          </w:p>
        </w:tc>
        <w:tc>
          <w:tcPr>
            <w:tcW w:w="1951" w:type="dxa"/>
          </w:tcPr>
          <w:p w:rsidR="00B17827" w:rsidRPr="00433AF9" w:rsidRDefault="00B17827" w:rsidP="00225AE7">
            <w:pPr>
              <w:rPr>
                <w:sz w:val="26"/>
                <w:szCs w:val="26"/>
              </w:rPr>
            </w:pPr>
            <w:r w:rsidRPr="00433AF9">
              <w:rPr>
                <w:sz w:val="26"/>
                <w:szCs w:val="26"/>
              </w:rPr>
              <w:t>Разработчик программы</w:t>
            </w:r>
          </w:p>
          <w:p w:rsidR="00B17827" w:rsidRPr="00433AF9" w:rsidRDefault="00B17827" w:rsidP="00225AE7">
            <w:pPr>
              <w:rPr>
                <w:sz w:val="26"/>
                <w:szCs w:val="26"/>
              </w:rPr>
            </w:pPr>
          </w:p>
        </w:tc>
        <w:tc>
          <w:tcPr>
            <w:tcW w:w="7053" w:type="dxa"/>
          </w:tcPr>
          <w:p w:rsidR="00B17827" w:rsidRPr="00433AF9" w:rsidRDefault="00B17827" w:rsidP="00225AE7">
            <w:pPr>
              <w:jc w:val="both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Муниципальный земельный инспектор</w:t>
            </w:r>
            <w:r w:rsidRPr="00433AF9">
              <w:rPr>
                <w:rFonts w:eastAsia="Calibri"/>
                <w:sz w:val="26"/>
                <w:szCs w:val="26"/>
              </w:rPr>
              <w:t xml:space="preserve"> администрации </w:t>
            </w:r>
            <w:r>
              <w:rPr>
                <w:rFonts w:eastAsia="Calibri"/>
                <w:sz w:val="24"/>
                <w:szCs w:val="24"/>
              </w:rPr>
              <w:t>МО ГП «Город Малоярославец»</w:t>
            </w:r>
          </w:p>
        </w:tc>
      </w:tr>
      <w:tr w:rsidR="00B17827" w:rsidRPr="00241885" w:rsidTr="00225AE7">
        <w:trPr>
          <w:trHeight w:val="841"/>
        </w:trPr>
        <w:tc>
          <w:tcPr>
            <w:tcW w:w="567" w:type="dxa"/>
          </w:tcPr>
          <w:p w:rsidR="00B17827" w:rsidRPr="00433AF9" w:rsidRDefault="00B17827" w:rsidP="00225AE7">
            <w:pPr>
              <w:jc w:val="center"/>
              <w:rPr>
                <w:sz w:val="26"/>
                <w:szCs w:val="26"/>
              </w:rPr>
            </w:pPr>
            <w:r w:rsidRPr="00433AF9">
              <w:rPr>
                <w:sz w:val="26"/>
                <w:szCs w:val="26"/>
              </w:rPr>
              <w:t>3.</w:t>
            </w:r>
          </w:p>
        </w:tc>
        <w:tc>
          <w:tcPr>
            <w:tcW w:w="1951" w:type="dxa"/>
          </w:tcPr>
          <w:p w:rsidR="00B17827" w:rsidRPr="00433AF9" w:rsidRDefault="00B17827" w:rsidP="00225AE7">
            <w:pPr>
              <w:rPr>
                <w:sz w:val="26"/>
                <w:szCs w:val="26"/>
              </w:rPr>
            </w:pPr>
            <w:r w:rsidRPr="00433AF9">
              <w:rPr>
                <w:sz w:val="26"/>
                <w:szCs w:val="26"/>
              </w:rPr>
              <w:t>Цели программы</w:t>
            </w:r>
          </w:p>
        </w:tc>
        <w:tc>
          <w:tcPr>
            <w:tcW w:w="7053" w:type="dxa"/>
          </w:tcPr>
          <w:p w:rsidR="00B17827" w:rsidRDefault="00B17827" w:rsidP="00225AE7">
            <w:pPr>
              <w:pStyle w:val="ConsPlusTitle"/>
              <w:ind w:left="34"/>
              <w:jc w:val="both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а) предупреждение нарушений юридическими лицами и индивидуальными предпринимателями (далее – подконтрольные субъекты) обязательных требований, включая устранение причин, факторов и условий</w:t>
            </w:r>
            <w:proofErr w:type="gramStart"/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.</w:t>
            </w:r>
            <w:proofErr w:type="gramEnd"/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с</w:t>
            </w:r>
            <w:proofErr w:type="gramEnd"/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пособствующих возможному нарушению обязательных требований;</w:t>
            </w:r>
          </w:p>
          <w:p w:rsidR="00B17827" w:rsidRDefault="00B17827" w:rsidP="00225AE7">
            <w:pPr>
              <w:pStyle w:val="ConsPlusTitle"/>
              <w:ind w:left="34"/>
              <w:jc w:val="both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б) создание мотивации к добросовестному поведению подконтрольных субъектов;</w:t>
            </w:r>
          </w:p>
          <w:p w:rsidR="00B17827" w:rsidRDefault="00B17827" w:rsidP="00225AE7">
            <w:pPr>
              <w:pStyle w:val="ConsPlusTitle"/>
              <w:ind w:left="34"/>
              <w:jc w:val="both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 xml:space="preserve">в) снижение уровня  ущерба </w:t>
            </w:r>
            <w:proofErr w:type="gramStart"/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охраняемых</w:t>
            </w:r>
            <w:proofErr w:type="gramEnd"/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 xml:space="preserve"> законом ценностям.</w:t>
            </w:r>
          </w:p>
          <w:p w:rsidR="00B17827" w:rsidRPr="00433AF9" w:rsidRDefault="00B17827" w:rsidP="00225AE7">
            <w:pPr>
              <w:pStyle w:val="formattext"/>
              <w:spacing w:before="0" w:beforeAutospacing="0" w:after="0" w:afterAutospacing="0"/>
              <w:rPr>
                <w:rFonts w:ascii="Calibri" w:eastAsia="Calibri" w:hAnsi="Calibri"/>
                <w:sz w:val="26"/>
                <w:szCs w:val="26"/>
              </w:rPr>
            </w:pPr>
          </w:p>
        </w:tc>
      </w:tr>
      <w:tr w:rsidR="00B17827" w:rsidRPr="00241885" w:rsidTr="00225AE7">
        <w:tc>
          <w:tcPr>
            <w:tcW w:w="567" w:type="dxa"/>
          </w:tcPr>
          <w:p w:rsidR="00B17827" w:rsidRPr="00433AF9" w:rsidRDefault="00B17827" w:rsidP="00225AE7">
            <w:pPr>
              <w:jc w:val="center"/>
              <w:rPr>
                <w:sz w:val="26"/>
                <w:szCs w:val="26"/>
              </w:rPr>
            </w:pPr>
            <w:r w:rsidRPr="00433AF9">
              <w:rPr>
                <w:sz w:val="26"/>
                <w:szCs w:val="26"/>
              </w:rPr>
              <w:t>4.</w:t>
            </w:r>
          </w:p>
        </w:tc>
        <w:tc>
          <w:tcPr>
            <w:tcW w:w="1951" w:type="dxa"/>
          </w:tcPr>
          <w:p w:rsidR="00B17827" w:rsidRPr="00433AF9" w:rsidRDefault="00B17827" w:rsidP="00225AE7">
            <w:pPr>
              <w:rPr>
                <w:sz w:val="26"/>
                <w:szCs w:val="26"/>
              </w:rPr>
            </w:pPr>
            <w:r w:rsidRPr="00433AF9">
              <w:rPr>
                <w:sz w:val="26"/>
                <w:szCs w:val="26"/>
              </w:rPr>
              <w:t>Задачи программы</w:t>
            </w:r>
          </w:p>
        </w:tc>
        <w:tc>
          <w:tcPr>
            <w:tcW w:w="7053" w:type="dxa"/>
          </w:tcPr>
          <w:p w:rsidR="00B17827" w:rsidRDefault="00B17827" w:rsidP="00225AE7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а) укрепление системы профилактики нарушений обязательных требований  путем активации профилактической деятельности;</w:t>
            </w:r>
          </w:p>
          <w:p w:rsidR="00B17827" w:rsidRDefault="00B17827" w:rsidP="00225AE7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 xml:space="preserve"> б) выявление причин, факторов и условий</w:t>
            </w:r>
            <w:proofErr w:type="gramStart"/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.</w:t>
            </w:r>
            <w:proofErr w:type="gramEnd"/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с</w:t>
            </w:r>
            <w:proofErr w:type="gramEnd"/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пособствующих возможному нарушению обязательных требований;</w:t>
            </w:r>
          </w:p>
          <w:p w:rsidR="00B17827" w:rsidRDefault="00B17827" w:rsidP="00225AE7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в) повышение правосознания и правовой культуры руководителей юридических лиц  и индивидуальных предпринимателей.</w:t>
            </w:r>
          </w:p>
          <w:p w:rsidR="00B17827" w:rsidRPr="00433AF9" w:rsidRDefault="00B17827" w:rsidP="00225AE7">
            <w:pPr>
              <w:widowControl w:val="0"/>
              <w:jc w:val="both"/>
              <w:rPr>
                <w:rFonts w:eastAsia="Calibri"/>
                <w:sz w:val="26"/>
                <w:szCs w:val="26"/>
              </w:rPr>
            </w:pPr>
          </w:p>
        </w:tc>
      </w:tr>
      <w:tr w:rsidR="00B17827" w:rsidRPr="00241885" w:rsidTr="00225AE7">
        <w:tc>
          <w:tcPr>
            <w:tcW w:w="567" w:type="dxa"/>
          </w:tcPr>
          <w:p w:rsidR="00B17827" w:rsidRPr="00433AF9" w:rsidRDefault="00B17827" w:rsidP="00225AE7">
            <w:pPr>
              <w:jc w:val="center"/>
              <w:rPr>
                <w:sz w:val="26"/>
                <w:szCs w:val="26"/>
              </w:rPr>
            </w:pPr>
            <w:r w:rsidRPr="00433AF9">
              <w:rPr>
                <w:sz w:val="26"/>
                <w:szCs w:val="26"/>
              </w:rPr>
              <w:t>5.</w:t>
            </w:r>
          </w:p>
        </w:tc>
        <w:tc>
          <w:tcPr>
            <w:tcW w:w="1951" w:type="dxa"/>
          </w:tcPr>
          <w:p w:rsidR="00B17827" w:rsidRPr="00433AF9" w:rsidRDefault="00B17827" w:rsidP="00225AE7">
            <w:pPr>
              <w:rPr>
                <w:sz w:val="26"/>
                <w:szCs w:val="26"/>
              </w:rPr>
            </w:pPr>
            <w:r w:rsidRPr="00433AF9">
              <w:rPr>
                <w:sz w:val="26"/>
                <w:szCs w:val="26"/>
              </w:rPr>
              <w:t>Сроки и этапы реализации программы</w:t>
            </w:r>
          </w:p>
          <w:p w:rsidR="00B17827" w:rsidRPr="00433AF9" w:rsidRDefault="00B17827" w:rsidP="00225AE7">
            <w:pPr>
              <w:rPr>
                <w:sz w:val="26"/>
                <w:szCs w:val="26"/>
              </w:rPr>
            </w:pPr>
          </w:p>
        </w:tc>
        <w:tc>
          <w:tcPr>
            <w:tcW w:w="7053" w:type="dxa"/>
          </w:tcPr>
          <w:p w:rsidR="00B17827" w:rsidRPr="00433AF9" w:rsidRDefault="00B17827" w:rsidP="00225AE7">
            <w:pPr>
              <w:rPr>
                <w:sz w:val="26"/>
                <w:szCs w:val="26"/>
              </w:rPr>
            </w:pPr>
            <w:r w:rsidRPr="00433AF9">
              <w:rPr>
                <w:sz w:val="26"/>
                <w:szCs w:val="26"/>
              </w:rPr>
              <w:t xml:space="preserve">2019 год </w:t>
            </w:r>
          </w:p>
        </w:tc>
      </w:tr>
      <w:tr w:rsidR="00B17827" w:rsidRPr="00241885" w:rsidTr="00225AE7">
        <w:tc>
          <w:tcPr>
            <w:tcW w:w="567" w:type="dxa"/>
          </w:tcPr>
          <w:p w:rsidR="00B17827" w:rsidRPr="00433AF9" w:rsidRDefault="00B17827" w:rsidP="00225AE7">
            <w:pPr>
              <w:jc w:val="center"/>
              <w:rPr>
                <w:sz w:val="26"/>
                <w:szCs w:val="26"/>
              </w:rPr>
            </w:pPr>
            <w:r w:rsidRPr="00433AF9">
              <w:rPr>
                <w:sz w:val="26"/>
                <w:szCs w:val="26"/>
              </w:rPr>
              <w:t>6.</w:t>
            </w:r>
          </w:p>
        </w:tc>
        <w:tc>
          <w:tcPr>
            <w:tcW w:w="1951" w:type="dxa"/>
          </w:tcPr>
          <w:p w:rsidR="00B17827" w:rsidRPr="00433AF9" w:rsidRDefault="00B17827" w:rsidP="00225AE7">
            <w:pPr>
              <w:rPr>
                <w:sz w:val="26"/>
                <w:szCs w:val="26"/>
              </w:rPr>
            </w:pPr>
            <w:r w:rsidRPr="00433AF9">
              <w:rPr>
                <w:sz w:val="26"/>
                <w:szCs w:val="26"/>
              </w:rPr>
              <w:t>Ожидаемые конечные результаты</w:t>
            </w:r>
          </w:p>
        </w:tc>
        <w:tc>
          <w:tcPr>
            <w:tcW w:w="7053" w:type="dxa"/>
          </w:tcPr>
          <w:p w:rsidR="00B17827" w:rsidRPr="00433AF9" w:rsidRDefault="00B17827" w:rsidP="00022F98">
            <w:pPr>
              <w:pStyle w:val="Default"/>
              <w:ind w:firstLine="34"/>
              <w:jc w:val="both"/>
              <w:rPr>
                <w:sz w:val="26"/>
                <w:szCs w:val="26"/>
              </w:rPr>
            </w:pPr>
            <w:r w:rsidRPr="00433AF9">
              <w:rPr>
                <w:sz w:val="26"/>
                <w:szCs w:val="26"/>
              </w:rPr>
              <w:t>- снижение количества зафиксированных нарушений обязательных требований, требований, установленных муниципальными правовыми актами;</w:t>
            </w:r>
          </w:p>
          <w:p w:rsidR="00B17827" w:rsidRPr="00433AF9" w:rsidRDefault="00B17827" w:rsidP="00022F98">
            <w:pPr>
              <w:pStyle w:val="Default"/>
              <w:ind w:firstLine="34"/>
              <w:jc w:val="both"/>
              <w:rPr>
                <w:color w:val="auto"/>
                <w:sz w:val="26"/>
                <w:szCs w:val="26"/>
              </w:rPr>
            </w:pPr>
            <w:r w:rsidRPr="00433AF9">
              <w:rPr>
                <w:color w:val="auto"/>
                <w:sz w:val="26"/>
                <w:szCs w:val="26"/>
              </w:rPr>
              <w:t>- увеличение доли законопослушных подконтрольных субъектов;</w:t>
            </w:r>
          </w:p>
          <w:p w:rsidR="00B17827" w:rsidRPr="00433AF9" w:rsidRDefault="00B17827" w:rsidP="00022F98">
            <w:pPr>
              <w:pStyle w:val="Default"/>
              <w:ind w:firstLine="34"/>
              <w:jc w:val="both"/>
              <w:rPr>
                <w:color w:val="auto"/>
                <w:sz w:val="26"/>
                <w:szCs w:val="26"/>
              </w:rPr>
            </w:pPr>
            <w:r w:rsidRPr="00433AF9">
              <w:rPr>
                <w:color w:val="auto"/>
                <w:sz w:val="26"/>
                <w:szCs w:val="26"/>
              </w:rPr>
              <w:t xml:space="preserve">- </w:t>
            </w:r>
            <w:r w:rsidRPr="00433AF9">
              <w:rPr>
                <w:color w:val="auto"/>
                <w:spacing w:val="-4"/>
                <w:sz w:val="26"/>
                <w:szCs w:val="26"/>
              </w:rPr>
              <w:t>уменьшение административной нагрузки на подконтрольные</w:t>
            </w:r>
            <w:r w:rsidRPr="00433AF9">
              <w:rPr>
                <w:color w:val="auto"/>
                <w:sz w:val="26"/>
                <w:szCs w:val="26"/>
              </w:rPr>
              <w:t xml:space="preserve"> объекты надзора; </w:t>
            </w:r>
          </w:p>
          <w:p w:rsidR="00B17827" w:rsidRPr="00433AF9" w:rsidRDefault="00B17827" w:rsidP="00022F98">
            <w:pPr>
              <w:ind w:firstLine="34"/>
              <w:jc w:val="both"/>
              <w:rPr>
                <w:rFonts w:eastAsia="Calibri"/>
                <w:color w:val="000000"/>
                <w:sz w:val="26"/>
                <w:szCs w:val="26"/>
              </w:rPr>
            </w:pPr>
            <w:r w:rsidRPr="00433AF9">
              <w:rPr>
                <w:rFonts w:eastAsia="Calibri"/>
                <w:b/>
                <w:color w:val="000000"/>
                <w:sz w:val="26"/>
                <w:szCs w:val="26"/>
              </w:rPr>
              <w:t xml:space="preserve">- </w:t>
            </w:r>
            <w:r w:rsidRPr="00433AF9">
              <w:rPr>
                <w:rFonts w:eastAsia="Calibri"/>
                <w:color w:val="000000"/>
                <w:sz w:val="26"/>
                <w:szCs w:val="26"/>
              </w:rPr>
              <w:t xml:space="preserve">обеспечение квалифицированной профилактической работы должностных лиц контрольного органа; </w:t>
            </w:r>
          </w:p>
          <w:p w:rsidR="00B17827" w:rsidRPr="00433AF9" w:rsidRDefault="00B17827" w:rsidP="00022F98">
            <w:pPr>
              <w:ind w:firstLine="34"/>
              <w:jc w:val="both"/>
              <w:rPr>
                <w:rFonts w:eastAsia="Calibri"/>
                <w:color w:val="000000"/>
                <w:sz w:val="26"/>
                <w:szCs w:val="26"/>
              </w:rPr>
            </w:pPr>
            <w:r w:rsidRPr="00433AF9">
              <w:rPr>
                <w:rFonts w:eastAsia="Calibri"/>
                <w:b/>
                <w:color w:val="000000"/>
                <w:sz w:val="26"/>
                <w:szCs w:val="26"/>
              </w:rPr>
              <w:t>-</w:t>
            </w:r>
            <w:r w:rsidRPr="00433AF9">
              <w:rPr>
                <w:rFonts w:eastAsia="Calibri"/>
                <w:color w:val="000000"/>
                <w:sz w:val="26"/>
                <w:szCs w:val="26"/>
              </w:rPr>
              <w:t xml:space="preserve"> повышение прозрачности деятельности контрольного органа; </w:t>
            </w:r>
          </w:p>
          <w:p w:rsidR="00B17827" w:rsidRPr="00433AF9" w:rsidRDefault="00B17827" w:rsidP="00022F98">
            <w:pPr>
              <w:ind w:firstLine="34"/>
              <w:jc w:val="both"/>
              <w:rPr>
                <w:rFonts w:eastAsia="Calibri"/>
                <w:color w:val="000000"/>
                <w:sz w:val="26"/>
                <w:szCs w:val="26"/>
              </w:rPr>
            </w:pPr>
            <w:r w:rsidRPr="00433AF9">
              <w:rPr>
                <w:rFonts w:eastAsia="Calibri"/>
                <w:color w:val="000000"/>
                <w:sz w:val="26"/>
                <w:szCs w:val="26"/>
              </w:rPr>
              <w:t xml:space="preserve">- повышение уровня правовой грамотности подконтрольных субъектов; </w:t>
            </w:r>
          </w:p>
          <w:p w:rsidR="00B17827" w:rsidRPr="00433AF9" w:rsidRDefault="00B17827" w:rsidP="00022F98">
            <w:pPr>
              <w:ind w:firstLine="34"/>
              <w:jc w:val="both"/>
              <w:rPr>
                <w:rFonts w:eastAsia="Calibri"/>
                <w:color w:val="000000"/>
                <w:sz w:val="26"/>
                <w:szCs w:val="26"/>
              </w:rPr>
            </w:pPr>
            <w:r w:rsidRPr="00433AF9">
              <w:rPr>
                <w:rFonts w:eastAsia="Calibri"/>
                <w:b/>
                <w:color w:val="000000"/>
                <w:sz w:val="26"/>
                <w:szCs w:val="26"/>
              </w:rPr>
              <w:t>-</w:t>
            </w:r>
            <w:r w:rsidRPr="00433AF9">
              <w:rPr>
                <w:rFonts w:eastAsia="Calibri"/>
                <w:color w:val="000000"/>
                <w:sz w:val="26"/>
                <w:szCs w:val="26"/>
              </w:rPr>
              <w:t xml:space="preserve"> </w:t>
            </w:r>
            <w:r w:rsidRPr="00433AF9">
              <w:rPr>
                <w:rFonts w:eastAsia="Calibri"/>
                <w:sz w:val="26"/>
                <w:szCs w:val="26"/>
              </w:rPr>
              <w:t>мотивация подконтрольных субъектов к добросовестному</w:t>
            </w:r>
            <w:r w:rsidRPr="00433AF9">
              <w:rPr>
                <w:rFonts w:eastAsia="Calibri"/>
                <w:color w:val="000000"/>
                <w:sz w:val="26"/>
                <w:szCs w:val="26"/>
              </w:rPr>
              <w:t xml:space="preserve"> поведению.</w:t>
            </w:r>
          </w:p>
          <w:p w:rsidR="00B17827" w:rsidRPr="00433AF9" w:rsidRDefault="00B17827" w:rsidP="00225AE7">
            <w:pPr>
              <w:ind w:firstLine="34"/>
              <w:jc w:val="both"/>
              <w:rPr>
                <w:sz w:val="26"/>
                <w:szCs w:val="26"/>
              </w:rPr>
            </w:pPr>
          </w:p>
        </w:tc>
      </w:tr>
    </w:tbl>
    <w:p w:rsidR="00B17827" w:rsidRDefault="00B17827" w:rsidP="00B17827">
      <w:pPr>
        <w:pStyle w:val="ConsPlusTitle"/>
        <w:jc w:val="both"/>
        <w:rPr>
          <w:rFonts w:ascii="Times New Roman" w:hAnsi="Times New Roman" w:cs="Times New Roman"/>
          <w:b w:val="0"/>
          <w:sz w:val="26"/>
          <w:szCs w:val="26"/>
        </w:rPr>
      </w:pPr>
    </w:p>
    <w:p w:rsidR="00022F98" w:rsidRDefault="00022F98" w:rsidP="00B17827">
      <w:pPr>
        <w:pStyle w:val="ConsPlusTitle"/>
        <w:jc w:val="both"/>
        <w:rPr>
          <w:rFonts w:ascii="Times New Roman" w:hAnsi="Times New Roman" w:cs="Times New Roman"/>
          <w:b w:val="0"/>
          <w:sz w:val="26"/>
          <w:szCs w:val="26"/>
        </w:rPr>
      </w:pPr>
    </w:p>
    <w:p w:rsidR="00022F98" w:rsidRDefault="00022F98" w:rsidP="00B17827">
      <w:pPr>
        <w:pStyle w:val="ConsPlusTitle"/>
        <w:jc w:val="both"/>
        <w:rPr>
          <w:rFonts w:ascii="Times New Roman" w:hAnsi="Times New Roman" w:cs="Times New Roman"/>
          <w:b w:val="0"/>
          <w:sz w:val="26"/>
          <w:szCs w:val="26"/>
        </w:rPr>
      </w:pPr>
    </w:p>
    <w:p w:rsidR="00B17827" w:rsidRPr="008F41B8" w:rsidRDefault="00B17827" w:rsidP="00022F98">
      <w:pPr>
        <w:pStyle w:val="ConsPlusTitle"/>
        <w:ind w:left="720"/>
        <w:jc w:val="center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lastRenderedPageBreak/>
        <w:t>3.План-график профилактических мероприятий</w:t>
      </w:r>
    </w:p>
    <w:p w:rsidR="00B17827" w:rsidRDefault="00B17827" w:rsidP="00B17827">
      <w:pPr>
        <w:pStyle w:val="ConsPlusNormal"/>
        <w:jc w:val="center"/>
      </w:pPr>
    </w:p>
    <w:tbl>
      <w:tblPr>
        <w:tblW w:w="9641" w:type="dxa"/>
        <w:tblInd w:w="-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9"/>
        <w:gridCol w:w="3827"/>
        <w:gridCol w:w="1984"/>
        <w:gridCol w:w="3261"/>
      </w:tblGrid>
      <w:tr w:rsidR="00B17827" w:rsidRPr="00720AE6" w:rsidTr="00225AE7">
        <w:tc>
          <w:tcPr>
            <w:tcW w:w="569" w:type="dxa"/>
            <w:vAlign w:val="center"/>
          </w:tcPr>
          <w:p w:rsidR="00B17827" w:rsidRPr="00F14292" w:rsidRDefault="00B17827" w:rsidP="00225A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4292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F1429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F14292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827" w:type="dxa"/>
            <w:vAlign w:val="center"/>
          </w:tcPr>
          <w:p w:rsidR="00B17827" w:rsidRDefault="00B17827" w:rsidP="00225A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4292">
              <w:rPr>
                <w:rFonts w:ascii="Times New Roman" w:hAnsi="Times New Roman" w:cs="Times New Roman"/>
                <w:sz w:val="24"/>
                <w:szCs w:val="24"/>
              </w:rPr>
              <w:t xml:space="preserve">Формы и виды </w:t>
            </w:r>
            <w:proofErr w:type="gramStart"/>
            <w:r w:rsidRPr="00F14292">
              <w:rPr>
                <w:rFonts w:ascii="Times New Roman" w:hAnsi="Times New Roman" w:cs="Times New Roman"/>
                <w:sz w:val="24"/>
                <w:szCs w:val="24"/>
              </w:rPr>
              <w:t>профилактических</w:t>
            </w:r>
            <w:proofErr w:type="gramEnd"/>
          </w:p>
          <w:p w:rsidR="00B17827" w:rsidRPr="00F14292" w:rsidRDefault="00B17827" w:rsidP="00225A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4292">
              <w:rPr>
                <w:rFonts w:ascii="Times New Roman" w:hAnsi="Times New Roman" w:cs="Times New Roman"/>
                <w:sz w:val="24"/>
                <w:szCs w:val="24"/>
              </w:rPr>
              <w:t>мероприятий</w:t>
            </w:r>
          </w:p>
          <w:p w:rsidR="00B17827" w:rsidRPr="00F14292" w:rsidRDefault="00B17827" w:rsidP="00225A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7827" w:rsidRPr="00F14292" w:rsidRDefault="00B17827" w:rsidP="00225A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B17827" w:rsidRPr="00F14292" w:rsidRDefault="00B17827" w:rsidP="00225A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4292">
              <w:rPr>
                <w:rFonts w:ascii="Times New Roman" w:hAnsi="Times New Roman" w:cs="Times New Roman"/>
                <w:sz w:val="24"/>
                <w:szCs w:val="24"/>
              </w:rPr>
              <w:t>Периодичность проведения профилактических мероприятий, сроки выполнения</w:t>
            </w:r>
          </w:p>
        </w:tc>
        <w:tc>
          <w:tcPr>
            <w:tcW w:w="3261" w:type="dxa"/>
            <w:vAlign w:val="center"/>
          </w:tcPr>
          <w:p w:rsidR="00B17827" w:rsidRPr="00F14292" w:rsidRDefault="00B17827" w:rsidP="00225A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4292">
              <w:rPr>
                <w:rFonts w:ascii="Times New Roman" w:hAnsi="Times New Roman" w:cs="Times New Roman"/>
                <w:sz w:val="24"/>
                <w:szCs w:val="24"/>
              </w:rPr>
              <w:t>Ожидаемый результат</w:t>
            </w:r>
          </w:p>
        </w:tc>
      </w:tr>
    </w:tbl>
    <w:p w:rsidR="00B17827" w:rsidRPr="00F14292" w:rsidRDefault="00B17827" w:rsidP="00B17827">
      <w:pPr>
        <w:rPr>
          <w:sz w:val="2"/>
          <w:szCs w:val="2"/>
        </w:rPr>
      </w:pPr>
    </w:p>
    <w:tbl>
      <w:tblPr>
        <w:tblW w:w="9640" w:type="dxa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8"/>
        <w:gridCol w:w="3827"/>
        <w:gridCol w:w="1984"/>
        <w:gridCol w:w="3261"/>
      </w:tblGrid>
      <w:tr w:rsidR="00B17827" w:rsidRPr="00720AE6" w:rsidTr="00225AE7">
        <w:trPr>
          <w:trHeight w:val="28"/>
          <w:tblHeader/>
        </w:trPr>
        <w:tc>
          <w:tcPr>
            <w:tcW w:w="568" w:type="dxa"/>
            <w:vAlign w:val="center"/>
          </w:tcPr>
          <w:p w:rsidR="00B17827" w:rsidRPr="00F14292" w:rsidRDefault="00B17827" w:rsidP="00225A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429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  <w:vAlign w:val="center"/>
          </w:tcPr>
          <w:p w:rsidR="00B17827" w:rsidRPr="00F14292" w:rsidRDefault="00B17827" w:rsidP="00225A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429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  <w:vAlign w:val="center"/>
          </w:tcPr>
          <w:p w:rsidR="00B17827" w:rsidRPr="00F14292" w:rsidRDefault="00B17827" w:rsidP="00225A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61" w:type="dxa"/>
            <w:vAlign w:val="center"/>
          </w:tcPr>
          <w:p w:rsidR="00B17827" w:rsidRPr="00F14292" w:rsidRDefault="00B17827" w:rsidP="00225A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B17827" w:rsidRPr="00720AE6" w:rsidTr="00225AE7">
        <w:tc>
          <w:tcPr>
            <w:tcW w:w="568" w:type="dxa"/>
          </w:tcPr>
          <w:p w:rsidR="00B17827" w:rsidRPr="00F14292" w:rsidRDefault="00B17827" w:rsidP="00225A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F1429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27" w:type="dxa"/>
          </w:tcPr>
          <w:p w:rsidR="00B17827" w:rsidRPr="00F14292" w:rsidRDefault="00B17827" w:rsidP="00225A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4292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и размещение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14292">
              <w:rPr>
                <w:rFonts w:ascii="Times New Roman" w:hAnsi="Times New Roman" w:cs="Times New Roman"/>
                <w:sz w:val="24"/>
                <w:szCs w:val="24"/>
              </w:rPr>
              <w:t xml:space="preserve">на официальном сайте органов местного самоуправления руководств по соблюдению обязательных требований, требований, установленных муниципальными правовыми актами </w:t>
            </w:r>
          </w:p>
        </w:tc>
        <w:tc>
          <w:tcPr>
            <w:tcW w:w="1984" w:type="dxa"/>
          </w:tcPr>
          <w:p w:rsidR="00B17827" w:rsidRPr="00F14292" w:rsidRDefault="00B17827" w:rsidP="00225A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4292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3261" w:type="dxa"/>
          </w:tcPr>
          <w:p w:rsidR="00B17827" w:rsidRPr="00F14292" w:rsidRDefault="00B17827" w:rsidP="00225A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4292"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информированности подконтрольных субъектов о действующих обязательных требованиях, требований, установленных муниципальными правовыми актами </w:t>
            </w:r>
          </w:p>
        </w:tc>
      </w:tr>
      <w:tr w:rsidR="00B17827" w:rsidRPr="00720AE6" w:rsidTr="00225AE7">
        <w:tc>
          <w:tcPr>
            <w:tcW w:w="568" w:type="dxa"/>
          </w:tcPr>
          <w:p w:rsidR="00B17827" w:rsidRPr="00F14292" w:rsidRDefault="00B17827" w:rsidP="00225A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F1429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27" w:type="dxa"/>
          </w:tcPr>
          <w:p w:rsidR="00B17827" w:rsidRPr="00F14292" w:rsidRDefault="00B17827" w:rsidP="00225A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4292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индивидуальных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14292">
              <w:rPr>
                <w:rFonts w:ascii="Times New Roman" w:hAnsi="Times New Roman" w:cs="Times New Roman"/>
                <w:sz w:val="24"/>
                <w:szCs w:val="24"/>
              </w:rPr>
              <w:t xml:space="preserve">и публичных консультаций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14292">
              <w:rPr>
                <w:rFonts w:ascii="Times New Roman" w:hAnsi="Times New Roman" w:cs="Times New Roman"/>
                <w:sz w:val="24"/>
                <w:szCs w:val="24"/>
              </w:rPr>
              <w:t xml:space="preserve">с подконтрольными субъектами по разъяснению обязательных требований, требований, установленных муниципальными правовыми актами </w:t>
            </w:r>
          </w:p>
        </w:tc>
        <w:tc>
          <w:tcPr>
            <w:tcW w:w="1984" w:type="dxa"/>
          </w:tcPr>
          <w:p w:rsidR="00B17827" w:rsidRPr="00F14292" w:rsidRDefault="00B17827" w:rsidP="00225A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4292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3261" w:type="dxa"/>
          </w:tcPr>
          <w:p w:rsidR="00B17827" w:rsidRPr="00F14292" w:rsidRDefault="00B17827" w:rsidP="00225A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4292">
              <w:rPr>
                <w:rFonts w:ascii="Times New Roman" w:hAnsi="Times New Roman" w:cs="Times New Roman"/>
                <w:sz w:val="24"/>
                <w:szCs w:val="24"/>
              </w:rPr>
              <w:t>повышение информированности подконтрольных субъектов о действующих обязательных требованиях, требований, установленных муниципальными правовыми актами</w:t>
            </w:r>
          </w:p>
        </w:tc>
      </w:tr>
      <w:tr w:rsidR="00B17827" w:rsidRPr="00720AE6" w:rsidTr="00225AE7">
        <w:tc>
          <w:tcPr>
            <w:tcW w:w="568" w:type="dxa"/>
          </w:tcPr>
          <w:p w:rsidR="00B17827" w:rsidRPr="00F14292" w:rsidRDefault="00B17827" w:rsidP="00225A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F1429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27" w:type="dxa"/>
          </w:tcPr>
          <w:p w:rsidR="00B17827" w:rsidRPr="00F14292" w:rsidRDefault="00B17827" w:rsidP="00225A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4292">
              <w:rPr>
                <w:rFonts w:ascii="Times New Roman" w:hAnsi="Times New Roman" w:cs="Times New Roman"/>
                <w:sz w:val="24"/>
                <w:szCs w:val="24"/>
              </w:rPr>
              <w:t xml:space="preserve">Обобщение практики осуществления муниципального контроля на территории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 ГП «Город Малоярославец»</w:t>
            </w:r>
            <w:r w:rsidRPr="00F14292">
              <w:rPr>
                <w:rFonts w:ascii="Times New Roman" w:hAnsi="Times New Roman" w:cs="Times New Roman"/>
                <w:sz w:val="24"/>
                <w:szCs w:val="24"/>
              </w:rPr>
              <w:t xml:space="preserve"> и размещение информации на официальном сайте органов местного самоуправления </w:t>
            </w:r>
          </w:p>
        </w:tc>
        <w:tc>
          <w:tcPr>
            <w:tcW w:w="1984" w:type="dxa"/>
          </w:tcPr>
          <w:p w:rsidR="00B17827" w:rsidRPr="00F14292" w:rsidRDefault="00B17827" w:rsidP="00225A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4292">
              <w:rPr>
                <w:rFonts w:ascii="Times New Roman" w:hAnsi="Times New Roman" w:cs="Times New Roman"/>
                <w:sz w:val="24"/>
                <w:szCs w:val="24"/>
              </w:rPr>
              <w:t>ежегодно,</w:t>
            </w:r>
          </w:p>
          <w:p w:rsidR="00B17827" w:rsidRDefault="00B17827" w:rsidP="00225A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4292">
              <w:rPr>
                <w:rFonts w:ascii="Times New Roman" w:hAnsi="Times New Roman" w:cs="Times New Roman"/>
                <w:sz w:val="24"/>
                <w:szCs w:val="24"/>
              </w:rPr>
              <w:t xml:space="preserve">не позднее </w:t>
            </w:r>
          </w:p>
          <w:p w:rsidR="00B17827" w:rsidRDefault="00B17827" w:rsidP="00225A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4292">
              <w:rPr>
                <w:rFonts w:ascii="Times New Roman" w:hAnsi="Times New Roman" w:cs="Times New Roman"/>
                <w:sz w:val="24"/>
                <w:szCs w:val="24"/>
              </w:rPr>
              <w:t xml:space="preserve">30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января</w:t>
            </w:r>
            <w:r w:rsidRPr="00F14292">
              <w:rPr>
                <w:rFonts w:ascii="Times New Roman" w:hAnsi="Times New Roman" w:cs="Times New Roman"/>
                <w:sz w:val="24"/>
                <w:szCs w:val="24"/>
              </w:rPr>
              <w:t xml:space="preserve"> года, следующего </w:t>
            </w:r>
          </w:p>
          <w:p w:rsidR="00B17827" w:rsidRPr="00F14292" w:rsidRDefault="00B17827" w:rsidP="00225A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4292">
              <w:rPr>
                <w:rFonts w:ascii="Times New Roman" w:hAnsi="Times New Roman" w:cs="Times New Roman"/>
                <w:sz w:val="24"/>
                <w:szCs w:val="24"/>
              </w:rPr>
              <w:t>за отчетным</w:t>
            </w:r>
          </w:p>
        </w:tc>
        <w:tc>
          <w:tcPr>
            <w:tcW w:w="3261" w:type="dxa"/>
          </w:tcPr>
          <w:p w:rsidR="00B17827" w:rsidRPr="00F14292" w:rsidRDefault="00B17827" w:rsidP="00225A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4292">
              <w:rPr>
                <w:rFonts w:ascii="Times New Roman" w:hAnsi="Times New Roman" w:cs="Times New Roman"/>
                <w:sz w:val="24"/>
                <w:szCs w:val="24"/>
              </w:rPr>
              <w:t xml:space="preserve">предупреждение нарушений обязательных требований, требований, установленных муниципальными правовыми актами </w:t>
            </w:r>
          </w:p>
        </w:tc>
      </w:tr>
      <w:tr w:rsidR="00B17827" w:rsidRPr="00720AE6" w:rsidTr="00225AE7">
        <w:tc>
          <w:tcPr>
            <w:tcW w:w="568" w:type="dxa"/>
          </w:tcPr>
          <w:p w:rsidR="00B17827" w:rsidRPr="00F14292" w:rsidRDefault="00B17827" w:rsidP="00225A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F1429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27" w:type="dxa"/>
          </w:tcPr>
          <w:p w:rsidR="00B17827" w:rsidRDefault="00B17827" w:rsidP="00225A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4292">
              <w:rPr>
                <w:rFonts w:ascii="Times New Roman" w:hAnsi="Times New Roman" w:cs="Times New Roman"/>
                <w:sz w:val="24"/>
                <w:szCs w:val="24"/>
              </w:rPr>
              <w:t xml:space="preserve">Выдача предостережений </w:t>
            </w:r>
          </w:p>
          <w:p w:rsidR="00B17827" w:rsidRPr="00F14292" w:rsidRDefault="00B17827" w:rsidP="00225A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4292">
              <w:rPr>
                <w:rFonts w:ascii="Times New Roman" w:hAnsi="Times New Roman" w:cs="Times New Roman"/>
                <w:sz w:val="24"/>
                <w:szCs w:val="24"/>
              </w:rPr>
              <w:t xml:space="preserve">о недопустимости нарушения обязательных требований, требований, установленных муниципальными правовыми актами </w:t>
            </w:r>
          </w:p>
        </w:tc>
        <w:tc>
          <w:tcPr>
            <w:tcW w:w="1984" w:type="dxa"/>
          </w:tcPr>
          <w:p w:rsidR="00B17827" w:rsidRPr="00F14292" w:rsidRDefault="00B17827" w:rsidP="00225A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4292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3261" w:type="dxa"/>
          </w:tcPr>
          <w:p w:rsidR="00B17827" w:rsidRPr="00F14292" w:rsidRDefault="00B17827" w:rsidP="00225A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4292">
              <w:rPr>
                <w:rFonts w:ascii="Times New Roman" w:hAnsi="Times New Roman" w:cs="Times New Roman"/>
                <w:sz w:val="24"/>
                <w:szCs w:val="24"/>
              </w:rPr>
              <w:t xml:space="preserve">предотвращение нарушений обязательных требований, требований, установленных муниципальными правовыми актами </w:t>
            </w:r>
          </w:p>
        </w:tc>
      </w:tr>
      <w:tr w:rsidR="00B17827" w:rsidRPr="00720AE6" w:rsidTr="00225AE7">
        <w:tc>
          <w:tcPr>
            <w:tcW w:w="568" w:type="dxa"/>
            <w:vMerge w:val="restart"/>
          </w:tcPr>
          <w:p w:rsidR="00B17827" w:rsidRPr="00F14292" w:rsidRDefault="00B17827" w:rsidP="00225A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F1429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27" w:type="dxa"/>
          </w:tcPr>
          <w:p w:rsidR="00B17827" w:rsidRPr="00F14292" w:rsidRDefault="00B17827" w:rsidP="00225A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4292"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на официальном сайте органов местного самоуправления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 ГП «Город Малоярославец»</w:t>
            </w:r>
            <w:r w:rsidRPr="00F1429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1984" w:type="dxa"/>
          </w:tcPr>
          <w:p w:rsidR="00B17827" w:rsidRPr="00F14292" w:rsidRDefault="00B17827" w:rsidP="00225A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B17827" w:rsidRPr="00F14292" w:rsidRDefault="00B17827" w:rsidP="00225A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7827" w:rsidRPr="00720AE6" w:rsidTr="00225AE7">
        <w:tc>
          <w:tcPr>
            <w:tcW w:w="568" w:type="dxa"/>
            <w:vMerge/>
          </w:tcPr>
          <w:p w:rsidR="00B17827" w:rsidRPr="00F14292" w:rsidRDefault="00B17827" w:rsidP="00225A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B17827" w:rsidRPr="00F14292" w:rsidRDefault="00B17827" w:rsidP="00225A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4292">
              <w:rPr>
                <w:rFonts w:ascii="Times New Roman" w:hAnsi="Times New Roman" w:cs="Times New Roman"/>
                <w:sz w:val="24"/>
                <w:szCs w:val="24"/>
              </w:rPr>
              <w:t xml:space="preserve">перечней нормативных правовых актов или их отдельных частей, содержащих обязательные требования, требования, установленные муниципальными </w:t>
            </w:r>
            <w:r w:rsidRPr="00F142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правовыми актами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F14292">
              <w:rPr>
                <w:rFonts w:ascii="Times New Roman" w:hAnsi="Times New Roman" w:cs="Times New Roman"/>
                <w:sz w:val="24"/>
                <w:szCs w:val="24"/>
              </w:rPr>
              <w:t xml:space="preserve"> оценка соблюдения которых является предметом муниципального контроля и текстов соответствующих нормативных правовых актов для муниципального контроля </w:t>
            </w:r>
          </w:p>
        </w:tc>
        <w:tc>
          <w:tcPr>
            <w:tcW w:w="1984" w:type="dxa"/>
          </w:tcPr>
          <w:p w:rsidR="00B17827" w:rsidRPr="00F14292" w:rsidRDefault="00B17827" w:rsidP="00225AE7">
            <w:pPr>
              <w:widowControl w:val="0"/>
              <w:jc w:val="center"/>
              <w:rPr>
                <w:sz w:val="24"/>
                <w:szCs w:val="24"/>
              </w:rPr>
            </w:pPr>
            <w:r w:rsidRPr="00F14292">
              <w:rPr>
                <w:sz w:val="24"/>
                <w:szCs w:val="24"/>
              </w:rPr>
              <w:lastRenderedPageBreak/>
              <w:t>указывается первая дата, а потом</w:t>
            </w:r>
          </w:p>
          <w:p w:rsidR="00B17827" w:rsidRPr="00F14292" w:rsidRDefault="00B17827" w:rsidP="00225A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4292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3261" w:type="dxa"/>
          </w:tcPr>
          <w:p w:rsidR="00B17827" w:rsidRDefault="00B17827" w:rsidP="00225A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4292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открытости и прозрачности информации </w:t>
            </w:r>
          </w:p>
          <w:p w:rsidR="00B17827" w:rsidRPr="00F14292" w:rsidRDefault="00B17827" w:rsidP="00225A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4292">
              <w:rPr>
                <w:rFonts w:ascii="Times New Roman" w:hAnsi="Times New Roman" w:cs="Times New Roman"/>
                <w:sz w:val="24"/>
                <w:szCs w:val="24"/>
              </w:rPr>
              <w:t>об осуществлении муниципального контроля</w:t>
            </w:r>
          </w:p>
        </w:tc>
      </w:tr>
      <w:tr w:rsidR="00B17827" w:rsidRPr="00720AE6" w:rsidTr="00225AE7">
        <w:tc>
          <w:tcPr>
            <w:tcW w:w="568" w:type="dxa"/>
            <w:vMerge/>
          </w:tcPr>
          <w:p w:rsidR="00B17827" w:rsidRPr="00F14292" w:rsidRDefault="00B17827" w:rsidP="00225AE7">
            <w:pPr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:rsidR="00B17827" w:rsidRPr="00F14292" w:rsidRDefault="00B17827" w:rsidP="00225A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4292">
              <w:rPr>
                <w:rFonts w:ascii="Times New Roman" w:hAnsi="Times New Roman" w:cs="Times New Roman"/>
                <w:sz w:val="24"/>
                <w:szCs w:val="24"/>
              </w:rPr>
              <w:t>планов проведения плановых проверок по муниципальному контролю</w:t>
            </w:r>
          </w:p>
        </w:tc>
        <w:tc>
          <w:tcPr>
            <w:tcW w:w="1984" w:type="dxa"/>
          </w:tcPr>
          <w:p w:rsidR="00B17827" w:rsidRDefault="00B17827" w:rsidP="00225A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4292">
              <w:rPr>
                <w:rFonts w:ascii="Times New Roman" w:hAnsi="Times New Roman" w:cs="Times New Roman"/>
                <w:sz w:val="24"/>
                <w:szCs w:val="24"/>
              </w:rPr>
              <w:t xml:space="preserve">не позднее </w:t>
            </w:r>
          </w:p>
          <w:p w:rsidR="00B17827" w:rsidRPr="00F14292" w:rsidRDefault="00B17827" w:rsidP="00225A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4292">
              <w:rPr>
                <w:rFonts w:ascii="Times New Roman" w:hAnsi="Times New Roman" w:cs="Times New Roman"/>
                <w:sz w:val="24"/>
                <w:szCs w:val="24"/>
              </w:rPr>
              <w:t>10 рабочих дней после утверждения</w:t>
            </w:r>
          </w:p>
        </w:tc>
        <w:tc>
          <w:tcPr>
            <w:tcW w:w="3261" w:type="dxa"/>
          </w:tcPr>
          <w:p w:rsidR="00B17827" w:rsidRDefault="00B17827" w:rsidP="00225A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4292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открытости и прозрачности информации </w:t>
            </w:r>
          </w:p>
          <w:p w:rsidR="00B17827" w:rsidRPr="00F14292" w:rsidRDefault="00B17827" w:rsidP="00225A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4292">
              <w:rPr>
                <w:rFonts w:ascii="Times New Roman" w:hAnsi="Times New Roman" w:cs="Times New Roman"/>
                <w:sz w:val="24"/>
                <w:szCs w:val="24"/>
              </w:rPr>
              <w:t>об осуществлении муниципального контроля</w:t>
            </w:r>
          </w:p>
        </w:tc>
      </w:tr>
      <w:tr w:rsidR="00B17827" w:rsidRPr="00720AE6" w:rsidTr="00225AE7">
        <w:tc>
          <w:tcPr>
            <w:tcW w:w="568" w:type="dxa"/>
            <w:vMerge/>
          </w:tcPr>
          <w:p w:rsidR="00B17827" w:rsidRPr="00F14292" w:rsidRDefault="00B17827" w:rsidP="00225AE7">
            <w:pPr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:rsidR="00B17827" w:rsidRPr="00F14292" w:rsidRDefault="00B17827" w:rsidP="00225A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4292">
              <w:rPr>
                <w:rFonts w:ascii="Times New Roman" w:hAnsi="Times New Roman" w:cs="Times New Roman"/>
                <w:sz w:val="24"/>
                <w:szCs w:val="24"/>
              </w:rPr>
              <w:t>плановых (рейдовых) заданий</w:t>
            </w:r>
          </w:p>
        </w:tc>
        <w:tc>
          <w:tcPr>
            <w:tcW w:w="1984" w:type="dxa"/>
          </w:tcPr>
          <w:p w:rsidR="00B17827" w:rsidRDefault="00B17827" w:rsidP="00225A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4292">
              <w:rPr>
                <w:rFonts w:ascii="Times New Roman" w:hAnsi="Times New Roman" w:cs="Times New Roman"/>
                <w:sz w:val="24"/>
                <w:szCs w:val="24"/>
              </w:rPr>
              <w:t xml:space="preserve">не позднее </w:t>
            </w:r>
          </w:p>
          <w:p w:rsidR="00B17827" w:rsidRPr="00F14292" w:rsidRDefault="00B17827" w:rsidP="00225A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4292">
              <w:rPr>
                <w:rFonts w:ascii="Times New Roman" w:hAnsi="Times New Roman" w:cs="Times New Roman"/>
                <w:sz w:val="24"/>
                <w:szCs w:val="24"/>
              </w:rPr>
              <w:t>10 рабочих дней после утверждения</w:t>
            </w:r>
          </w:p>
        </w:tc>
        <w:tc>
          <w:tcPr>
            <w:tcW w:w="3261" w:type="dxa"/>
          </w:tcPr>
          <w:p w:rsidR="00B17827" w:rsidRPr="00F14292" w:rsidRDefault="00B17827" w:rsidP="00225A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4292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открытости и прозрачности информации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14292">
              <w:rPr>
                <w:rFonts w:ascii="Times New Roman" w:hAnsi="Times New Roman" w:cs="Times New Roman"/>
                <w:sz w:val="24"/>
                <w:szCs w:val="24"/>
              </w:rPr>
              <w:t>об осуществлении муниципального контроля</w:t>
            </w:r>
          </w:p>
        </w:tc>
      </w:tr>
      <w:tr w:rsidR="00B17827" w:rsidRPr="00720AE6" w:rsidTr="00225AE7">
        <w:tc>
          <w:tcPr>
            <w:tcW w:w="568" w:type="dxa"/>
          </w:tcPr>
          <w:p w:rsidR="00B17827" w:rsidRPr="00F14292" w:rsidRDefault="00B17827" w:rsidP="00225A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F1429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27" w:type="dxa"/>
          </w:tcPr>
          <w:p w:rsidR="00B17827" w:rsidRPr="00F14292" w:rsidRDefault="00B17827" w:rsidP="00225A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4292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и утверждение Программы профилактики нарушений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земельного законодательства </w:t>
            </w:r>
            <w:r w:rsidRPr="00F14292">
              <w:rPr>
                <w:rFonts w:ascii="Times New Roman" w:hAnsi="Times New Roman" w:cs="Times New Roman"/>
                <w:sz w:val="24"/>
                <w:szCs w:val="24"/>
              </w:rPr>
              <w:t xml:space="preserve"> на 2020 год </w:t>
            </w:r>
          </w:p>
        </w:tc>
        <w:tc>
          <w:tcPr>
            <w:tcW w:w="1984" w:type="dxa"/>
          </w:tcPr>
          <w:p w:rsidR="00B17827" w:rsidRPr="00F14292" w:rsidRDefault="00B17827" w:rsidP="00225A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4292">
              <w:rPr>
                <w:rFonts w:ascii="Times New Roman" w:hAnsi="Times New Roman" w:cs="Times New Roman"/>
                <w:sz w:val="24"/>
                <w:szCs w:val="24"/>
              </w:rPr>
              <w:t xml:space="preserve">ноябрь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  <w:r w:rsidRPr="00F14292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3261" w:type="dxa"/>
          </w:tcPr>
          <w:p w:rsidR="00B17827" w:rsidRPr="00F14292" w:rsidRDefault="00B17827" w:rsidP="00225A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4292">
              <w:rPr>
                <w:rFonts w:ascii="Times New Roman" w:hAnsi="Times New Roman" w:cs="Times New Roman"/>
                <w:sz w:val="24"/>
                <w:szCs w:val="24"/>
              </w:rPr>
              <w:t>утверждение новой программы профилактики</w:t>
            </w:r>
          </w:p>
        </w:tc>
      </w:tr>
    </w:tbl>
    <w:p w:rsidR="002E0283" w:rsidRDefault="002E0283"/>
    <w:sectPr w:rsidR="002E02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AF119C"/>
    <w:multiLevelType w:val="multilevel"/>
    <w:tmpl w:val="41129DE2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1">
    <w:nsid w:val="793F2FE1"/>
    <w:multiLevelType w:val="multilevel"/>
    <w:tmpl w:val="293C27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7827"/>
    <w:rsid w:val="00022F98"/>
    <w:rsid w:val="002E0283"/>
    <w:rsid w:val="004449DF"/>
    <w:rsid w:val="005B3CE4"/>
    <w:rsid w:val="00A44D7C"/>
    <w:rsid w:val="00AB02A3"/>
    <w:rsid w:val="00B17827"/>
    <w:rsid w:val="00D13C46"/>
    <w:rsid w:val="00DC1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782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B17827"/>
    <w:pPr>
      <w:keepNext/>
      <w:autoSpaceDE/>
      <w:autoSpaceDN/>
      <w:adjustRightInd/>
      <w:jc w:val="center"/>
      <w:outlineLvl w:val="0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17827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ConsPlusNormal">
    <w:name w:val="ConsPlusNormal"/>
    <w:rsid w:val="00B1782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1782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Default">
    <w:name w:val="Default"/>
    <w:rsid w:val="00B1782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formattext">
    <w:name w:val="formattext"/>
    <w:basedOn w:val="a"/>
    <w:rsid w:val="00B17827"/>
    <w:pP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B1782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17827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782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B17827"/>
    <w:pPr>
      <w:keepNext/>
      <w:autoSpaceDE/>
      <w:autoSpaceDN/>
      <w:adjustRightInd/>
      <w:jc w:val="center"/>
      <w:outlineLvl w:val="0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17827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ConsPlusNormal">
    <w:name w:val="ConsPlusNormal"/>
    <w:rsid w:val="00B1782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1782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Default">
    <w:name w:val="Default"/>
    <w:rsid w:val="00B1782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formattext">
    <w:name w:val="formattext"/>
    <w:basedOn w:val="a"/>
    <w:rsid w:val="00B17827"/>
    <w:pP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B1782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1782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951</Words>
  <Characters>5423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Ирина</cp:lastModifiedBy>
  <cp:revision>3</cp:revision>
  <dcterms:created xsi:type="dcterms:W3CDTF">2019-07-23T11:21:00Z</dcterms:created>
  <dcterms:modified xsi:type="dcterms:W3CDTF">2019-07-23T11:21:00Z</dcterms:modified>
</cp:coreProperties>
</file>