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60" w:rsidRPr="009D5EB3" w:rsidRDefault="00CE2F60" w:rsidP="00CE2F60">
      <w:pPr>
        <w:jc w:val="center"/>
        <w:rPr>
          <w:rFonts w:cs="Arial"/>
          <w:bCs/>
          <w:kern w:val="28"/>
          <w:sz w:val="28"/>
          <w:szCs w:val="32"/>
        </w:rPr>
      </w:pPr>
      <w:r w:rsidRPr="009D5EB3">
        <w:rPr>
          <w:rFonts w:cs="Arial"/>
          <w:bCs/>
          <w:kern w:val="28"/>
          <w:sz w:val="28"/>
          <w:szCs w:val="32"/>
        </w:rPr>
        <w:t>КАЛУЖСКАЯ ОБЛАСТЬ</w:t>
      </w:r>
    </w:p>
    <w:p w:rsidR="00CE2F60" w:rsidRPr="009D5EB3" w:rsidRDefault="00CE2F60" w:rsidP="00CE2F60">
      <w:pPr>
        <w:jc w:val="center"/>
        <w:rPr>
          <w:rFonts w:cs="Arial"/>
          <w:bCs/>
          <w:kern w:val="28"/>
          <w:sz w:val="28"/>
          <w:szCs w:val="32"/>
        </w:rPr>
      </w:pPr>
      <w:r w:rsidRPr="009D5EB3">
        <w:rPr>
          <w:rFonts w:cs="Arial"/>
          <w:bCs/>
          <w:kern w:val="28"/>
          <w:sz w:val="28"/>
          <w:szCs w:val="32"/>
        </w:rPr>
        <w:t>МАЛОЯРОСЛАВЕЦКИЙ РАЙОН</w:t>
      </w:r>
    </w:p>
    <w:p w:rsidR="00CE2F60" w:rsidRPr="009D5EB3" w:rsidRDefault="00CE2F60" w:rsidP="00CE2F60">
      <w:pPr>
        <w:pStyle w:val="1"/>
        <w:rPr>
          <w:b w:val="0"/>
          <w:kern w:val="28"/>
          <w:sz w:val="28"/>
        </w:rPr>
      </w:pPr>
      <w:r w:rsidRPr="009D5EB3">
        <w:rPr>
          <w:b w:val="0"/>
          <w:kern w:val="28"/>
          <w:sz w:val="28"/>
        </w:rPr>
        <w:t>АДМИНИСТРАЦИЯ</w:t>
      </w:r>
    </w:p>
    <w:p w:rsidR="00CE2F60" w:rsidRPr="009D5EB3" w:rsidRDefault="00CE2F60" w:rsidP="00CE2F60">
      <w:pPr>
        <w:jc w:val="center"/>
        <w:rPr>
          <w:rFonts w:cs="Arial"/>
          <w:bCs/>
          <w:kern w:val="28"/>
          <w:sz w:val="28"/>
          <w:szCs w:val="32"/>
        </w:rPr>
      </w:pPr>
      <w:r w:rsidRPr="009D5EB3">
        <w:rPr>
          <w:rFonts w:cs="Arial"/>
          <w:bCs/>
          <w:kern w:val="28"/>
          <w:sz w:val="28"/>
          <w:szCs w:val="32"/>
        </w:rPr>
        <w:t>МУНИЦИПАЛЬНОГО ОБРАЗОВАНИЯ</w:t>
      </w:r>
    </w:p>
    <w:p w:rsidR="00CE2F60" w:rsidRPr="009D5EB3" w:rsidRDefault="00CE2F60" w:rsidP="00CE2F60">
      <w:pPr>
        <w:jc w:val="center"/>
        <w:rPr>
          <w:rFonts w:cs="Arial"/>
          <w:bCs/>
          <w:kern w:val="28"/>
          <w:sz w:val="28"/>
          <w:szCs w:val="32"/>
        </w:rPr>
      </w:pPr>
      <w:r w:rsidRPr="009D5EB3">
        <w:rPr>
          <w:rFonts w:cs="Arial"/>
          <w:bCs/>
          <w:kern w:val="28"/>
          <w:sz w:val="28"/>
          <w:szCs w:val="32"/>
        </w:rPr>
        <w:t>ГОРОДСКОЕ ПОСЕЛЕНИЕ</w:t>
      </w:r>
    </w:p>
    <w:p w:rsidR="00CE2F60" w:rsidRPr="009D5EB3" w:rsidRDefault="00CE2F60" w:rsidP="00CE2F60">
      <w:pPr>
        <w:pStyle w:val="1"/>
        <w:rPr>
          <w:b w:val="0"/>
          <w:kern w:val="28"/>
          <w:sz w:val="28"/>
        </w:rPr>
      </w:pPr>
      <w:r w:rsidRPr="009D5EB3">
        <w:rPr>
          <w:b w:val="0"/>
          <w:kern w:val="28"/>
          <w:sz w:val="28"/>
        </w:rPr>
        <w:t>«ГОРОД МАЛОЯРОСЛАВЕЦ»</w:t>
      </w:r>
    </w:p>
    <w:p w:rsidR="00CE2F60" w:rsidRPr="009C6A6C" w:rsidRDefault="00CE2F60" w:rsidP="00CE2F60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CE2F60" w:rsidRPr="009C6A6C" w:rsidRDefault="00CE2F60" w:rsidP="00CE2F60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C6A6C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CE2F60" w:rsidRPr="009D5EB3" w:rsidRDefault="00CE2F60" w:rsidP="00CE2F60">
      <w:pPr>
        <w:jc w:val="center"/>
        <w:rPr>
          <w:rFonts w:cs="Arial"/>
          <w:bCs/>
          <w:kern w:val="28"/>
          <w:szCs w:val="32"/>
        </w:rPr>
      </w:pPr>
      <w:r w:rsidRPr="009D5EB3">
        <w:rPr>
          <w:rFonts w:cs="Arial"/>
          <w:bCs/>
          <w:kern w:val="28"/>
          <w:szCs w:val="32"/>
        </w:rPr>
        <w:t xml:space="preserve">от </w:t>
      </w:r>
      <w:r>
        <w:rPr>
          <w:rFonts w:cs="Arial"/>
          <w:bCs/>
          <w:kern w:val="28"/>
          <w:szCs w:val="32"/>
        </w:rPr>
        <w:t>27</w:t>
      </w:r>
      <w:r w:rsidRPr="009D5EB3">
        <w:rPr>
          <w:rFonts w:cs="Arial"/>
          <w:bCs/>
          <w:kern w:val="28"/>
          <w:szCs w:val="32"/>
        </w:rPr>
        <w:t>.0</w:t>
      </w:r>
      <w:r>
        <w:rPr>
          <w:rFonts w:cs="Arial"/>
          <w:bCs/>
          <w:kern w:val="28"/>
          <w:szCs w:val="32"/>
        </w:rPr>
        <w:t>8</w:t>
      </w:r>
      <w:r w:rsidRPr="009D5EB3">
        <w:rPr>
          <w:rFonts w:cs="Arial"/>
          <w:bCs/>
          <w:kern w:val="28"/>
          <w:szCs w:val="32"/>
        </w:rPr>
        <w:t xml:space="preserve">.2014г. № </w:t>
      </w:r>
      <w:r>
        <w:rPr>
          <w:rFonts w:cs="Arial"/>
          <w:bCs/>
          <w:kern w:val="28"/>
          <w:szCs w:val="32"/>
        </w:rPr>
        <w:t>637</w:t>
      </w:r>
    </w:p>
    <w:p w:rsidR="00CE2F60" w:rsidRPr="009C6A6C" w:rsidRDefault="00CE2F60" w:rsidP="00CE2F60">
      <w:pPr>
        <w:pStyle w:val="a4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CE2F60" w:rsidRPr="009C6A6C" w:rsidRDefault="00CE2F60" w:rsidP="00CE2F60">
      <w:pPr>
        <w:pStyle w:val="a4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9C6A6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 внесении изменений в </w:t>
      </w:r>
      <w:hyperlink r:id="rId5" w:tgtFrame="Logical" w:history="1">
        <w:r w:rsidRPr="00463589">
          <w:rPr>
            <w:rStyle w:val="a5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муниципальную программу «Развитие дорожного хозяйства муниципального образования городское поселение «Город Малоярославец» на 2014-2020 годы»</w:t>
        </w:r>
      </w:hyperlink>
    </w:p>
    <w:p w:rsidR="00CE2F60" w:rsidRPr="009D5EB3" w:rsidRDefault="00CE2F60" w:rsidP="00CE2F60">
      <w:pPr>
        <w:pStyle w:val="a4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  <w:r w:rsidRPr="009D5EB3">
        <w:rPr>
          <w:rFonts w:ascii="Arial" w:eastAsia="Times New Roman" w:hAnsi="Arial"/>
          <w:szCs w:val="24"/>
          <w:lang w:eastAsia="ru-RU"/>
        </w:rPr>
        <w:t xml:space="preserve">В целях уточнения отдельных позиций </w:t>
      </w:r>
      <w:r>
        <w:rPr>
          <w:rFonts w:ascii="Arial" w:eastAsia="Times New Roman" w:hAnsi="Arial"/>
          <w:szCs w:val="24"/>
          <w:lang w:eastAsia="ru-RU"/>
        </w:rPr>
        <w:t>муниципальной</w:t>
      </w:r>
      <w:r w:rsidRPr="009D5EB3">
        <w:rPr>
          <w:rFonts w:ascii="Arial" w:eastAsia="Times New Roman" w:hAnsi="Arial"/>
          <w:szCs w:val="24"/>
          <w:lang w:eastAsia="ru-RU"/>
        </w:rPr>
        <w:t xml:space="preserve"> программы «Развитие дорожного хозяйства муниципального образования городское поселение «Город Малоярославец» на 2014-2020 годы», руководствуясь ст.37 </w:t>
      </w:r>
      <w:hyperlink r:id="rId6" w:tooltip="Устава муниципального образования городское поселение «Город Малоярославец»" w:history="1">
        <w:r w:rsidRPr="00463589">
          <w:rPr>
            <w:rStyle w:val="a5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поселение «Город Малоярославец»</w:t>
        </w:r>
      </w:hyperlink>
      <w:r w:rsidRPr="009D5EB3">
        <w:rPr>
          <w:rFonts w:ascii="Arial" w:eastAsia="Times New Roman" w:hAnsi="Arial"/>
          <w:szCs w:val="24"/>
          <w:lang w:eastAsia="ru-RU"/>
        </w:rPr>
        <w:t xml:space="preserve"> </w:t>
      </w:r>
    </w:p>
    <w:p w:rsidR="00CE2F60" w:rsidRPr="009D5EB3" w:rsidRDefault="00CE2F60" w:rsidP="00CE2F60">
      <w:pPr>
        <w:pStyle w:val="a4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</w:p>
    <w:p w:rsidR="00CE2F60" w:rsidRPr="009D5EB3" w:rsidRDefault="00CE2F60" w:rsidP="00CE2F60">
      <w:pPr>
        <w:pStyle w:val="a4"/>
        <w:ind w:left="-284" w:firstLine="284"/>
        <w:jc w:val="both"/>
        <w:rPr>
          <w:rFonts w:ascii="Arial" w:eastAsia="Times New Roman" w:hAnsi="Arial"/>
          <w:szCs w:val="24"/>
          <w:lang w:eastAsia="ru-RU"/>
        </w:rPr>
      </w:pPr>
      <w:r w:rsidRPr="009D5EB3">
        <w:rPr>
          <w:rFonts w:ascii="Arial" w:eastAsia="Times New Roman" w:hAnsi="Arial"/>
          <w:szCs w:val="24"/>
          <w:lang w:eastAsia="ru-RU"/>
        </w:rPr>
        <w:t>ПОСТАНОВЛЯЮ:</w:t>
      </w:r>
    </w:p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</w:p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 xml:space="preserve">1. Внести </w:t>
      </w:r>
      <w:r w:rsidRPr="009D5EB3">
        <w:rPr>
          <w:rFonts w:ascii="Arial" w:eastAsia="Times New Roman" w:hAnsi="Arial"/>
          <w:szCs w:val="24"/>
          <w:lang w:eastAsia="ru-RU"/>
        </w:rPr>
        <w:t>в</w:t>
      </w:r>
      <w:r>
        <w:rPr>
          <w:rFonts w:ascii="Arial" w:eastAsia="Times New Roman" w:hAnsi="Arial"/>
          <w:szCs w:val="24"/>
          <w:lang w:eastAsia="ru-RU"/>
        </w:rPr>
        <w:t xml:space="preserve"> муниципальную</w:t>
      </w:r>
      <w:r w:rsidRPr="009D5EB3">
        <w:rPr>
          <w:rFonts w:ascii="Arial" w:eastAsia="Times New Roman" w:hAnsi="Arial"/>
          <w:szCs w:val="24"/>
          <w:lang w:eastAsia="ru-RU"/>
        </w:rPr>
        <w:t xml:space="preserve"> программу «Развитие дорожного хозяйства муниципального образования городское поселение «Город Малоярославец» на 2014-2020 годы», утвержденную Постановлением Администрации муниципального образования городское поселение «Город Малоярославец» </w:t>
      </w:r>
      <w:hyperlink r:id="rId7" w:tgtFrame="Logical" w:history="1">
        <w:r w:rsidRPr="00463589">
          <w:rPr>
            <w:rStyle w:val="a5"/>
            <w:rFonts w:ascii="Arial" w:eastAsia="Times New Roman" w:hAnsi="Arial"/>
            <w:szCs w:val="24"/>
            <w:lang w:eastAsia="ru-RU"/>
          </w:rPr>
          <w:t>№806 от 15.11.2013г.</w:t>
        </w:r>
      </w:hyperlink>
      <w:r w:rsidRPr="009D5EB3">
        <w:rPr>
          <w:rFonts w:ascii="Arial" w:eastAsia="Times New Roman" w:hAnsi="Arial"/>
          <w:szCs w:val="24"/>
          <w:lang w:eastAsia="ru-RU"/>
        </w:rPr>
        <w:t xml:space="preserve"> следующие изменения:</w:t>
      </w:r>
    </w:p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  <w:r w:rsidRPr="009D5EB3">
        <w:rPr>
          <w:rFonts w:ascii="Arial" w:eastAsia="Times New Roman" w:hAnsi="Arial"/>
          <w:szCs w:val="24"/>
          <w:lang w:eastAsia="ru-RU"/>
        </w:rPr>
        <w:t>1.1. В разделе программы п. 3.3 «Расчет стоимости мероприятий по безопасности дорожного движения на территории МО ГП «Город Малоярославец на 2014-2020гг.» показатели таблицы: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0"/>
        <w:gridCol w:w="1121"/>
        <w:gridCol w:w="1122"/>
        <w:gridCol w:w="1122"/>
        <w:gridCol w:w="1122"/>
        <w:gridCol w:w="1122"/>
        <w:gridCol w:w="1123"/>
        <w:gridCol w:w="1123"/>
      </w:tblGrid>
      <w:tr w:rsidR="00CE2F60" w:rsidRPr="009C6A6C" w:rsidTr="00FC777B">
        <w:trPr>
          <w:trHeight w:val="244"/>
        </w:trPr>
        <w:tc>
          <w:tcPr>
            <w:tcW w:w="1715" w:type="dxa"/>
            <w:vMerge w:val="restart"/>
          </w:tcPr>
          <w:p w:rsidR="00CE2F60" w:rsidRPr="009D5EB3" w:rsidRDefault="00CE2F60" w:rsidP="00FC777B">
            <w:pPr>
              <w:pStyle w:val="Table0"/>
            </w:pPr>
            <w:r w:rsidRPr="009D5EB3">
              <w:t>Наименование мероприятий</w:t>
            </w:r>
          </w:p>
        </w:tc>
        <w:tc>
          <w:tcPr>
            <w:tcW w:w="7855" w:type="dxa"/>
            <w:gridSpan w:val="7"/>
          </w:tcPr>
          <w:p w:rsidR="00CE2F60" w:rsidRPr="009C6A6C" w:rsidRDefault="00CE2F60" w:rsidP="00FC777B">
            <w:pPr>
              <w:pStyle w:val="Table0"/>
            </w:pPr>
            <w:r w:rsidRPr="009C6A6C">
              <w:t>Объём средств</w:t>
            </w:r>
            <w:r>
              <w:t>,</w:t>
            </w:r>
            <w:r w:rsidRPr="009C6A6C">
              <w:t xml:space="preserve"> тыс. руб.</w:t>
            </w:r>
          </w:p>
        </w:tc>
      </w:tr>
      <w:tr w:rsidR="00CE2F60" w:rsidRPr="009C6A6C" w:rsidTr="00FC777B">
        <w:trPr>
          <w:trHeight w:val="309"/>
        </w:trPr>
        <w:tc>
          <w:tcPr>
            <w:tcW w:w="1715" w:type="dxa"/>
            <w:vMerge/>
          </w:tcPr>
          <w:p w:rsidR="00CE2F60" w:rsidRPr="009C6A6C" w:rsidRDefault="00CE2F60" w:rsidP="00FC777B">
            <w:pPr>
              <w:pStyle w:val="Table0"/>
            </w:pPr>
          </w:p>
        </w:tc>
        <w:tc>
          <w:tcPr>
            <w:tcW w:w="1121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2014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2015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2016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2017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  <w:r w:rsidRPr="009C6A6C">
              <w:t>2018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  <w:r w:rsidRPr="009C6A6C">
              <w:t>2019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  <w:r w:rsidRPr="009C6A6C">
              <w:t>2020</w:t>
            </w:r>
          </w:p>
        </w:tc>
      </w:tr>
      <w:tr w:rsidR="00CE2F60" w:rsidRPr="009C6A6C" w:rsidTr="00FC777B">
        <w:tc>
          <w:tcPr>
            <w:tcW w:w="1715" w:type="dxa"/>
          </w:tcPr>
          <w:p w:rsidR="00CE2F60" w:rsidRPr="009C6A6C" w:rsidRDefault="00CE2F60" w:rsidP="00FC777B">
            <w:pPr>
              <w:pStyle w:val="Table"/>
            </w:pPr>
            <w:r w:rsidRPr="009C6A6C">
              <w:t>нанесение дорожной разметки на улицах города и пешеходных переходах</w:t>
            </w:r>
          </w:p>
        </w:tc>
        <w:tc>
          <w:tcPr>
            <w:tcW w:w="1121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3</w:t>
            </w:r>
            <w:r w:rsidR="00CE2F60" w:rsidRPr="009C6A6C">
              <w:t>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200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</w:tr>
      <w:tr w:rsidR="00CE2F60" w:rsidRPr="009C6A6C" w:rsidTr="00FC777B">
        <w:tc>
          <w:tcPr>
            <w:tcW w:w="1715" w:type="dxa"/>
          </w:tcPr>
          <w:p w:rsidR="00CE2F60" w:rsidRPr="009C6A6C" w:rsidRDefault="00CE2F60" w:rsidP="00FC777B">
            <w:pPr>
              <w:pStyle w:val="Table"/>
            </w:pPr>
            <w:r w:rsidRPr="009C6A6C">
              <w:t>разработка схем организации дорожно-транспортного движения</w:t>
            </w:r>
          </w:p>
        </w:tc>
        <w:tc>
          <w:tcPr>
            <w:tcW w:w="1121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4</w:t>
            </w:r>
            <w:r w:rsidR="00CE2F60" w:rsidRPr="009C6A6C">
              <w:t>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4</w:t>
            </w:r>
            <w:r w:rsidR="00CE2F60" w:rsidRPr="009C6A6C">
              <w:t>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35</w:t>
            </w:r>
            <w:r w:rsidR="00CE2F60" w:rsidRPr="009C6A6C">
              <w:t>0</w:t>
            </w:r>
          </w:p>
        </w:tc>
      </w:tr>
    </w:tbl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  <w:r w:rsidRPr="009D5EB3">
        <w:rPr>
          <w:rFonts w:ascii="Arial" w:eastAsia="Times New Roman" w:hAnsi="Arial"/>
          <w:szCs w:val="24"/>
          <w:lang w:eastAsia="ru-RU"/>
        </w:rPr>
        <w:t>изложить в следующей редакции: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0"/>
        <w:gridCol w:w="1121"/>
        <w:gridCol w:w="1122"/>
        <w:gridCol w:w="1122"/>
        <w:gridCol w:w="1122"/>
        <w:gridCol w:w="1122"/>
        <w:gridCol w:w="1123"/>
        <w:gridCol w:w="1123"/>
      </w:tblGrid>
      <w:tr w:rsidR="00CE2F60" w:rsidRPr="009C6A6C" w:rsidTr="00FC777B">
        <w:trPr>
          <w:trHeight w:val="244"/>
        </w:trPr>
        <w:tc>
          <w:tcPr>
            <w:tcW w:w="1715" w:type="dxa"/>
            <w:vMerge w:val="restart"/>
          </w:tcPr>
          <w:p w:rsidR="00CE2F60" w:rsidRPr="009C6A6C" w:rsidRDefault="00CE2F60" w:rsidP="00FC777B">
            <w:pPr>
              <w:pStyle w:val="Table0"/>
            </w:pPr>
            <w:r w:rsidRPr="009C6A6C">
              <w:t>Наименование мероприятий</w:t>
            </w:r>
          </w:p>
        </w:tc>
        <w:tc>
          <w:tcPr>
            <w:tcW w:w="7855" w:type="dxa"/>
            <w:gridSpan w:val="7"/>
          </w:tcPr>
          <w:p w:rsidR="00CE2F60" w:rsidRPr="009C6A6C" w:rsidRDefault="00CE2F60" w:rsidP="00FC777B">
            <w:pPr>
              <w:pStyle w:val="Table0"/>
            </w:pPr>
            <w:r w:rsidRPr="009C6A6C">
              <w:t>Объём средств</w:t>
            </w:r>
            <w:r>
              <w:t>,</w:t>
            </w:r>
            <w:r w:rsidRPr="009C6A6C">
              <w:t xml:space="preserve"> тыс. руб.</w:t>
            </w:r>
          </w:p>
        </w:tc>
      </w:tr>
      <w:tr w:rsidR="00CE2F60" w:rsidRPr="009C6A6C" w:rsidTr="00FC777B">
        <w:trPr>
          <w:trHeight w:val="309"/>
        </w:trPr>
        <w:tc>
          <w:tcPr>
            <w:tcW w:w="1715" w:type="dxa"/>
            <w:vMerge/>
          </w:tcPr>
          <w:p w:rsidR="00CE2F60" w:rsidRPr="009C6A6C" w:rsidRDefault="00CE2F60" w:rsidP="00FC777B">
            <w:pPr>
              <w:pStyle w:val="Table0"/>
            </w:pPr>
          </w:p>
        </w:tc>
        <w:tc>
          <w:tcPr>
            <w:tcW w:w="1121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2014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2015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2016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0"/>
            </w:pPr>
            <w:r w:rsidRPr="009C6A6C">
              <w:t>2017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  <w:r w:rsidRPr="009C6A6C">
              <w:t>2018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  <w:r w:rsidRPr="009C6A6C">
              <w:t>2019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  <w:r w:rsidRPr="009C6A6C">
              <w:t>2020</w:t>
            </w:r>
          </w:p>
        </w:tc>
      </w:tr>
      <w:tr w:rsidR="00CE2F60" w:rsidRPr="009C6A6C" w:rsidTr="00FC777B">
        <w:tc>
          <w:tcPr>
            <w:tcW w:w="1715" w:type="dxa"/>
          </w:tcPr>
          <w:p w:rsidR="00CE2F60" w:rsidRPr="009C6A6C" w:rsidRDefault="00CE2F60" w:rsidP="00FC777B">
            <w:pPr>
              <w:pStyle w:val="Table"/>
            </w:pPr>
            <w:r w:rsidRPr="009C6A6C">
              <w:t xml:space="preserve">нанесение дорожной разметки на </w:t>
            </w:r>
            <w:r w:rsidRPr="009C6A6C">
              <w:lastRenderedPageBreak/>
              <w:t>улицах города и пешеходных переходах</w:t>
            </w:r>
          </w:p>
        </w:tc>
        <w:tc>
          <w:tcPr>
            <w:tcW w:w="1121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455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200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  <w:r w:rsidRPr="009C6A6C">
              <w:t>400</w:t>
            </w:r>
          </w:p>
        </w:tc>
      </w:tr>
      <w:tr w:rsidR="00CE2F60" w:rsidRPr="009C6A6C" w:rsidTr="00FC777B">
        <w:tc>
          <w:tcPr>
            <w:tcW w:w="1715" w:type="dxa"/>
          </w:tcPr>
          <w:p w:rsidR="00CE2F60" w:rsidRPr="009C6A6C" w:rsidRDefault="00CE2F60" w:rsidP="00FC777B">
            <w:pPr>
              <w:pStyle w:val="Table"/>
            </w:pPr>
            <w:r w:rsidRPr="009C6A6C">
              <w:lastRenderedPageBreak/>
              <w:t>Разработка схем организации дорожно-транспортного движения</w:t>
            </w:r>
          </w:p>
        </w:tc>
        <w:tc>
          <w:tcPr>
            <w:tcW w:w="1121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4</w:t>
            </w:r>
            <w:r w:rsidR="00CE2F60" w:rsidRPr="009C6A6C">
              <w:t>00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C72447" w:rsidRDefault="00C72447" w:rsidP="00FC777B">
            <w:pPr>
              <w:pStyle w:val="Table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122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35</w:t>
            </w:r>
            <w:r w:rsidR="00CE2F60" w:rsidRPr="009C6A6C">
              <w:t>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35</w:t>
            </w:r>
            <w:r w:rsidR="00CE2F60" w:rsidRPr="009C6A6C">
              <w:t>0</w:t>
            </w:r>
          </w:p>
        </w:tc>
        <w:tc>
          <w:tcPr>
            <w:tcW w:w="1123" w:type="dxa"/>
          </w:tcPr>
          <w:p w:rsidR="00CE2F60" w:rsidRPr="009C6A6C" w:rsidRDefault="00CE2F60" w:rsidP="00FC777B">
            <w:pPr>
              <w:pStyle w:val="Table"/>
            </w:pPr>
          </w:p>
          <w:p w:rsidR="00CE2F60" w:rsidRPr="009C6A6C" w:rsidRDefault="00CE2F60" w:rsidP="00FC777B">
            <w:pPr>
              <w:pStyle w:val="Table"/>
            </w:pPr>
          </w:p>
          <w:p w:rsidR="00CE2F60" w:rsidRPr="009C6A6C" w:rsidRDefault="00C72447" w:rsidP="00FC777B">
            <w:pPr>
              <w:pStyle w:val="Table"/>
            </w:pPr>
            <w:r>
              <w:rPr>
                <w:lang w:val="en-US"/>
              </w:rPr>
              <w:t>35</w:t>
            </w:r>
            <w:bookmarkStart w:id="0" w:name="_GoBack"/>
            <w:bookmarkEnd w:id="0"/>
            <w:r w:rsidR="00CE2F60" w:rsidRPr="009C6A6C">
              <w:t>0</w:t>
            </w:r>
          </w:p>
        </w:tc>
      </w:tr>
    </w:tbl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</w:p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</w:p>
    <w:p w:rsidR="00CE2F60" w:rsidRPr="009D5EB3" w:rsidRDefault="00CE2F60" w:rsidP="00CE2F60">
      <w:pPr>
        <w:pStyle w:val="a4"/>
        <w:jc w:val="both"/>
        <w:rPr>
          <w:rFonts w:ascii="Arial" w:eastAsia="Times New Roman" w:hAnsi="Arial"/>
          <w:szCs w:val="24"/>
          <w:lang w:eastAsia="ru-RU"/>
        </w:rPr>
      </w:pPr>
      <w:proofErr w:type="spellStart"/>
      <w:r>
        <w:rPr>
          <w:rFonts w:ascii="Arial" w:eastAsia="Times New Roman" w:hAnsi="Arial"/>
          <w:szCs w:val="24"/>
          <w:lang w:eastAsia="ru-RU"/>
        </w:rPr>
        <w:t>И</w:t>
      </w:r>
      <w:r w:rsidRPr="009D5EB3">
        <w:rPr>
          <w:rFonts w:ascii="Arial" w:eastAsia="Times New Roman" w:hAnsi="Arial"/>
          <w:szCs w:val="24"/>
          <w:lang w:eastAsia="ru-RU"/>
        </w:rPr>
        <w:t>.о</w:t>
      </w:r>
      <w:proofErr w:type="spellEnd"/>
      <w:r w:rsidRPr="009D5EB3">
        <w:rPr>
          <w:rFonts w:ascii="Arial" w:eastAsia="Times New Roman" w:hAnsi="Arial"/>
          <w:szCs w:val="24"/>
          <w:lang w:eastAsia="ru-RU"/>
        </w:rPr>
        <w:t>. Главы Администрации</w:t>
      </w:r>
    </w:p>
    <w:p w:rsidR="00CE2F60" w:rsidRDefault="00CE2F60" w:rsidP="00CE2F60">
      <w:pPr>
        <w:ind w:firstLine="0"/>
      </w:pPr>
      <w:r w:rsidRPr="009D5EB3">
        <w:t xml:space="preserve">МО </w:t>
      </w:r>
      <w:r>
        <w:t xml:space="preserve">ГП </w:t>
      </w:r>
      <w:r w:rsidRPr="009D5EB3">
        <w:t>«Город Малоярославец»</w:t>
      </w:r>
    </w:p>
    <w:p w:rsidR="00CE2F60" w:rsidRPr="009D5EB3" w:rsidRDefault="00CE2F60" w:rsidP="00CE2F60">
      <w:pPr>
        <w:ind w:firstLine="0"/>
      </w:pPr>
      <w:r w:rsidRPr="009D5EB3">
        <w:t>Г.Б.</w:t>
      </w:r>
      <w:r>
        <w:t xml:space="preserve"> </w:t>
      </w:r>
      <w:r w:rsidRPr="009D5EB3">
        <w:t>Харлампов</w:t>
      </w:r>
    </w:p>
    <w:p w:rsidR="00CE2F60" w:rsidRPr="009D5EB3" w:rsidRDefault="00CE2F60" w:rsidP="00CE2F60"/>
    <w:p w:rsidR="00C451AB" w:rsidRDefault="00C451AB"/>
    <w:sectPr w:rsidR="00C451AB" w:rsidSect="009D5EB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60"/>
    <w:rsid w:val="00260D4C"/>
    <w:rsid w:val="0030717F"/>
    <w:rsid w:val="003A6A02"/>
    <w:rsid w:val="00B46908"/>
    <w:rsid w:val="00C451AB"/>
    <w:rsid w:val="00C72447"/>
    <w:rsid w:val="00C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E2F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E2F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F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E2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E2F6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rsid w:val="00CE2F60"/>
    <w:rPr>
      <w:color w:val="0000FF"/>
      <w:u w:val="none"/>
    </w:rPr>
  </w:style>
  <w:style w:type="paragraph" w:customStyle="1" w:styleId="Table">
    <w:name w:val="Table!Таблица"/>
    <w:rsid w:val="00CE2F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E2F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E2F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E2F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F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CE2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E2F6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rsid w:val="00CE2F60"/>
    <w:rPr>
      <w:color w:val="0000FF"/>
      <w:u w:val="none"/>
    </w:rPr>
  </w:style>
  <w:style w:type="paragraph" w:customStyle="1" w:styleId="Table">
    <w:name w:val="Table!Таблица"/>
    <w:rsid w:val="00CE2F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E2F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-registr:8080/content/act/15795af8-c015-4862-abd8-24744748d8a5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d-registr:8080/content/act/1e64e07c-0028-455b-9907-38930abce801.doc" TargetMode="External"/><Relationship Id="rId5" Type="http://schemas.openxmlformats.org/officeDocument/2006/relationships/hyperlink" Target="http://bd-registr:8080/content/act/15795af8-c015-4862-abd8-24744748d8a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2017-05-26T07:43:00Z</dcterms:created>
  <dcterms:modified xsi:type="dcterms:W3CDTF">2017-05-26T07:46:00Z</dcterms:modified>
</cp:coreProperties>
</file>