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102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13"/>
      </w:tblGrid>
      <w:tr w:rsidR="001C4619" w:rsidTr="0000746A">
        <w:trPr>
          <w:cantSplit/>
          <w:trHeight w:hRule="exact" w:val="3119"/>
        </w:trPr>
        <w:sdt>
          <w:sdtPr>
            <w:alias w:val="Организация"/>
            <w:tag w:val=""/>
            <w:id w:val="-2131384669"/>
            <w:lock w:val="sdtLocked"/>
            <w:placeholder>
              <w:docPart w:val="DC5C320146524641BA931025DEEA6B5F"/>
            </w:placeholder>
            <w:dataBinding w:prefixMappings="xmlns:ns0='http://schemas.openxmlformats.org/officeDocument/2006/extended-properties' " w:xpath="/ns0:Properties[1]/ns0:Company[1]" w:storeItemID="{6668398D-A668-4E3E-A5EB-62B293D839F1}"/>
            <w:text w:multiLine="1"/>
          </w:sdtPr>
          <w:sdtContent>
            <w:tc>
              <w:tcPr>
                <w:tcW w:w="10348" w:type="dxa"/>
                <w:noWrap/>
                <w:tcMar>
                  <w:left w:w="0" w:type="dxa"/>
                  <w:right w:w="0" w:type="dxa"/>
                </w:tcMar>
              </w:tcPr>
              <w:p w:rsidR="001C4619" w:rsidRDefault="004402AA" w:rsidP="0003213D">
                <w:pPr>
                  <w:pStyle w:val="14"/>
                </w:pPr>
                <w:r>
                  <w:t>Общество с ограниченной ответственностью «КАСКАД проект»</w:t>
                </w:r>
                <w:r>
                  <w:br/>
                  <w:t>(ООО «КАСКАД проект»)</w:t>
                </w:r>
                <w:r>
                  <w:br/>
                  <w:t xml:space="preserve">СРО – П – 049 – 4027090104 – 07082013 – 0099 – 4 от 07.08.2013г. </w:t>
                </w:r>
              </w:p>
            </w:tc>
          </w:sdtContent>
        </w:sdt>
      </w:tr>
      <w:tr w:rsidR="001C4619" w:rsidTr="00867AFE">
        <w:trPr>
          <w:cantSplit/>
          <w:trHeight w:hRule="exact" w:val="2630"/>
        </w:trPr>
        <w:sdt>
          <w:sdtPr>
            <w:alias w:val="Наименование объекта капитального строительства"/>
            <w:tag w:val="Наименование объекта"/>
            <w:id w:val="1286544673"/>
            <w:lock w:val="sdtLocked"/>
            <w:placeholder>
              <w:docPart w:val="39266667006645149346A3CE28FED188"/>
            </w:placeholder>
            <w:dataBinding w:prefixMappings="xmlns:ns0='http://purl.org/dc/elements/1.1/' xmlns:ns1='http://schemas.openxmlformats.org/package/2006/metadata/core-properties' " w:xpath="/ns1:coreProperties[1]/ns0:title[1]" w:storeItemID="{6C3C8BC8-F283-45AE-878A-BAB7291924A1}"/>
            <w:text w:multiLine="1"/>
          </w:sdtPr>
          <w:sdtContent>
            <w:tc>
              <w:tcPr>
                <w:tcW w:w="10348" w:type="dxa"/>
                <w:noWrap/>
                <w:tcMar>
                  <w:left w:w="0" w:type="dxa"/>
                  <w:right w:w="0" w:type="dxa"/>
                </w:tcMar>
              </w:tcPr>
              <w:p w:rsidR="001C4619" w:rsidRDefault="00390C3B" w:rsidP="00390C3B">
                <w:pPr>
                  <w:pStyle w:val="14"/>
                </w:pPr>
                <w:r>
                  <w:t xml:space="preserve">Проект планировки территории и проект межевания территории </w:t>
                </w:r>
                <w:r>
                  <w:br/>
                  <w:t xml:space="preserve">жилой застройки на границах: ул. Турецкая, ул. Карижская, </w:t>
                </w:r>
                <w:r>
                  <w:br/>
                  <w:t xml:space="preserve">территория гаражного кооператива «Маклино», река Карижа </w:t>
                </w:r>
                <w:r>
                  <w:br/>
                  <w:t>в городе Малоярославец, Калужской области</w:t>
                </w:r>
              </w:p>
            </w:tc>
          </w:sdtContent>
        </w:sdt>
      </w:tr>
      <w:tr w:rsidR="001C4619" w:rsidTr="0000746A">
        <w:trPr>
          <w:cantSplit/>
          <w:trHeight w:hRule="exact" w:val="1134"/>
        </w:trPr>
        <w:sdt>
          <w:sdtPr>
            <w:alias w:val="Вид документации"/>
            <w:tag w:val="Вид документации"/>
            <w:id w:val="2005164599"/>
            <w:lock w:val="sdtLocked"/>
            <w:placeholder>
              <w:docPart w:val="C10DF69B1A694CF7AB26E89211B174FC"/>
            </w:placeholder>
          </w:sdtPr>
          <w:sdtContent>
            <w:tc>
              <w:tcPr>
                <w:tcW w:w="10348" w:type="dxa"/>
                <w:noWrap/>
                <w:tcMar>
                  <w:left w:w="0" w:type="dxa"/>
                  <w:right w:w="0" w:type="dxa"/>
                </w:tcMar>
              </w:tcPr>
              <w:p w:rsidR="001C4619" w:rsidRDefault="00065032" w:rsidP="001C4619">
                <w:pPr>
                  <w:pStyle w:val="14"/>
                </w:pPr>
                <w:r>
                  <w:t>ПРОЕКТНАЯ ДОКУМЕНТАЦИЯ</w:t>
                </w:r>
              </w:p>
            </w:tc>
          </w:sdtContent>
        </w:sdt>
      </w:tr>
      <w:tr w:rsidR="007B1B8F" w:rsidTr="0000746A">
        <w:trPr>
          <w:cantSplit/>
          <w:trHeight w:hRule="exact" w:val="1134"/>
        </w:trPr>
        <w:sdt>
          <w:sdtPr>
            <w:alias w:val="Номер тома, раздела"/>
            <w:tag w:val="Номер тома"/>
            <w:id w:val="1386524802"/>
            <w:lock w:val="sdtLocked"/>
            <w:placeholder>
              <w:docPart w:val="91F579DBF55B473EAA1C30EE46EFB79A"/>
            </w:placeholder>
            <w:dataBinding w:prefixMappings="xmlns:ns0='http://purl.org/dc/elements/1.1/' xmlns:ns1='http://schemas.openxmlformats.org/package/2006/metadata/core-properties' " w:xpath="/ns1:coreProperties[1]/ns1:category[1]" w:storeItemID="{6C3C8BC8-F283-45AE-878A-BAB7291924A1}"/>
            <w:text w:multiLine="1"/>
          </w:sdtPr>
          <w:sdtContent>
            <w:tc>
              <w:tcPr>
                <w:tcW w:w="10348" w:type="dxa"/>
                <w:noWrap/>
                <w:tcMar>
                  <w:left w:w="0" w:type="dxa"/>
                  <w:right w:w="0" w:type="dxa"/>
                </w:tcMar>
              </w:tcPr>
              <w:p w:rsidR="007B1B8F" w:rsidRDefault="00DD62FA" w:rsidP="00390C3B">
                <w:pPr>
                  <w:pStyle w:val="14"/>
                </w:pPr>
                <w:r>
                  <w:t xml:space="preserve">Том </w:t>
                </w:r>
                <w:r w:rsidR="00390C3B">
                  <w:t>2</w:t>
                </w:r>
              </w:p>
            </w:tc>
          </w:sdtContent>
        </w:sdt>
      </w:tr>
      <w:tr w:rsidR="001C4619" w:rsidTr="00D52C49">
        <w:trPr>
          <w:cantSplit/>
          <w:trHeight w:val="1269"/>
        </w:trPr>
        <w:sdt>
          <w:sdtPr>
            <w:alias w:val="Наименование документации"/>
            <w:tag w:val="Наименование документации"/>
            <w:id w:val="-1203398822"/>
            <w:lock w:val="sdtLocked"/>
            <w:placeholder>
              <w:docPart w:val="685CFE504FAD48B9BBCDF4A351F84C26"/>
            </w:placeholder>
            <w:dataBinding w:prefixMappings="xmlns:ns0='http://purl.org/dc/elements/1.1/' xmlns:ns1='http://schemas.openxmlformats.org/package/2006/metadata/core-properties' " w:xpath="/ns1:coreProperties[1]/ns0:subject[1]" w:storeItemID="{6C3C8BC8-F283-45AE-878A-BAB7291924A1}"/>
            <w:text w:multiLine="1"/>
          </w:sdtPr>
          <w:sdtContent>
            <w:tc>
              <w:tcPr>
                <w:tcW w:w="10348" w:type="dxa"/>
                <w:noWrap/>
                <w:tcMar>
                  <w:left w:w="0" w:type="dxa"/>
                  <w:right w:w="0" w:type="dxa"/>
                </w:tcMar>
              </w:tcPr>
              <w:p w:rsidR="001C4619" w:rsidRDefault="00D8446D" w:rsidP="00D8446D">
                <w:pPr>
                  <w:pStyle w:val="14"/>
                </w:pPr>
                <w:r>
                  <w:t>Материалы по обоснованию проекта планировки</w:t>
                </w:r>
              </w:p>
            </w:tc>
          </w:sdtContent>
        </w:sdt>
      </w:tr>
      <w:tr w:rsidR="001C4619" w:rsidTr="0000746A">
        <w:trPr>
          <w:cantSplit/>
          <w:trHeight w:hRule="exact" w:val="1134"/>
        </w:trPr>
        <w:sdt>
          <w:sdtPr>
            <w:alias w:val="Обозначение документа"/>
            <w:tag w:val="Обозначение документа"/>
            <w:id w:val="1166512043"/>
            <w:lock w:val="sdtLocked"/>
            <w:placeholder>
              <w:docPart w:val="2F9815AFE299480BB9818F5846EACEC6"/>
            </w:placeholder>
            <w:dataBinding w:prefixMappings="xmlns:ns0='http://purl.org/dc/elements/1.1/' xmlns:ns1='http://schemas.openxmlformats.org/package/2006/metadata/core-properties' " w:xpath="/ns1:coreProperties[1]/ns1:keywords[1]" w:storeItemID="{6C3C8BC8-F283-45AE-878A-BAB7291924A1}"/>
            <w:text/>
          </w:sdtPr>
          <w:sdtContent>
            <w:tc>
              <w:tcPr>
                <w:tcW w:w="10348" w:type="dxa"/>
                <w:noWrap/>
                <w:tcMar>
                  <w:left w:w="0" w:type="dxa"/>
                  <w:right w:w="0" w:type="dxa"/>
                </w:tcMar>
              </w:tcPr>
              <w:p w:rsidR="001C4619" w:rsidRDefault="00DF2590" w:rsidP="00E60370">
                <w:pPr>
                  <w:pStyle w:val="14"/>
                </w:pPr>
                <w:r>
                  <w:t xml:space="preserve">Кп </w:t>
                </w:r>
                <w:r w:rsidR="00E60370">
                  <w:t>44</w:t>
                </w:r>
                <w:r>
                  <w:t>-1/16-ППТ</w:t>
                </w:r>
              </w:p>
            </w:tc>
          </w:sdtContent>
        </w:sdt>
      </w:tr>
    </w:tbl>
    <w:p w:rsidR="00FC3DA1" w:rsidRDefault="00FC3DA1" w:rsidP="00BE4416">
      <w:pPr>
        <w:pStyle w:val="14"/>
      </w:pPr>
    </w:p>
    <w:p w:rsidR="00022A5D" w:rsidRDefault="00022A5D" w:rsidP="004911C7">
      <w:pPr>
        <w:pStyle w:val="14"/>
      </w:pPr>
    </w:p>
    <w:p w:rsidR="00022A5D" w:rsidRDefault="00022A5D" w:rsidP="00BE4416">
      <w:pPr>
        <w:pStyle w:val="14"/>
      </w:pPr>
    </w:p>
    <w:p w:rsidR="00022A5D" w:rsidRDefault="00022A5D" w:rsidP="00BE4416">
      <w:pPr>
        <w:pStyle w:val="14"/>
      </w:pPr>
    </w:p>
    <w:p w:rsidR="00022A5D" w:rsidRPr="001B435D" w:rsidRDefault="00022A5D" w:rsidP="00BE4416">
      <w:pPr>
        <w:pStyle w:val="14"/>
      </w:pPr>
    </w:p>
    <w:tbl>
      <w:tblPr>
        <w:tblpPr w:leftFromText="181" w:rightFromText="181" w:vertAnchor="page" w:horzAnchor="page" w:tblpX="1883" w:tblpY="14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97"/>
        <w:gridCol w:w="1134"/>
        <w:gridCol w:w="850"/>
      </w:tblGrid>
      <w:tr w:rsidR="00B06C36" w:rsidRPr="00497254" w:rsidTr="005750BF">
        <w:tc>
          <w:tcPr>
            <w:tcW w:w="534" w:type="dxa"/>
          </w:tcPr>
          <w:p w:rsidR="00B06C36" w:rsidRPr="003D1234" w:rsidRDefault="00B06C36" w:rsidP="005750BF">
            <w:pPr>
              <w:pStyle w:val="ac"/>
              <w:ind w:left="-142" w:right="-108"/>
              <w:rPr>
                <w:w w:val="90"/>
              </w:rPr>
            </w:pPr>
            <w:r w:rsidRPr="003D1234">
              <w:rPr>
                <w:w w:val="90"/>
              </w:rPr>
              <w:t>Изм</w:t>
            </w:r>
          </w:p>
        </w:tc>
        <w:tc>
          <w:tcPr>
            <w:tcW w:w="897" w:type="dxa"/>
          </w:tcPr>
          <w:p w:rsidR="00B06C36" w:rsidRPr="003D1234" w:rsidRDefault="00B06C36" w:rsidP="00040D9F">
            <w:pPr>
              <w:pStyle w:val="ac"/>
              <w:ind w:left="-108" w:right="-61"/>
              <w:rPr>
                <w:w w:val="90"/>
              </w:rPr>
            </w:pPr>
            <w:r w:rsidRPr="003D1234">
              <w:rPr>
                <w:w w:val="90"/>
              </w:rPr>
              <w:t>№</w:t>
            </w:r>
            <w:r w:rsidR="00040D9F">
              <w:rPr>
                <w:w w:val="90"/>
              </w:rPr>
              <w:t xml:space="preserve"> </w:t>
            </w:r>
            <w:r w:rsidRPr="003D1234">
              <w:rPr>
                <w:w w:val="90"/>
              </w:rPr>
              <w:t>док.</w:t>
            </w:r>
          </w:p>
        </w:tc>
        <w:tc>
          <w:tcPr>
            <w:tcW w:w="1134" w:type="dxa"/>
          </w:tcPr>
          <w:p w:rsidR="00B06C36" w:rsidRPr="003D1234" w:rsidRDefault="00B06C36" w:rsidP="005750BF">
            <w:pPr>
              <w:pStyle w:val="ac"/>
              <w:rPr>
                <w:w w:val="90"/>
              </w:rPr>
            </w:pPr>
            <w:r w:rsidRPr="003D1234">
              <w:rPr>
                <w:w w:val="90"/>
              </w:rPr>
              <w:t>Подпись</w:t>
            </w:r>
          </w:p>
        </w:tc>
        <w:tc>
          <w:tcPr>
            <w:tcW w:w="850" w:type="dxa"/>
          </w:tcPr>
          <w:p w:rsidR="00B06C36" w:rsidRPr="003D1234" w:rsidRDefault="00B06C36" w:rsidP="005750BF">
            <w:pPr>
              <w:pStyle w:val="ac"/>
              <w:rPr>
                <w:w w:val="90"/>
              </w:rPr>
            </w:pPr>
            <w:r w:rsidRPr="003D1234">
              <w:rPr>
                <w:w w:val="90"/>
              </w:rPr>
              <w:t>Дата</w:t>
            </w:r>
          </w:p>
        </w:tc>
      </w:tr>
      <w:tr w:rsidR="00B06C36" w:rsidRPr="00497254" w:rsidTr="005750BF">
        <w:tc>
          <w:tcPr>
            <w:tcW w:w="534" w:type="dxa"/>
          </w:tcPr>
          <w:p w:rsidR="00B06C36" w:rsidRPr="00626A7C" w:rsidRDefault="00B06C36" w:rsidP="00BE4C15">
            <w:pPr>
              <w:pStyle w:val="ae"/>
            </w:pPr>
          </w:p>
        </w:tc>
        <w:tc>
          <w:tcPr>
            <w:tcW w:w="897" w:type="dxa"/>
          </w:tcPr>
          <w:p w:rsidR="00B06C36" w:rsidRPr="00626A7C" w:rsidRDefault="00B06C36" w:rsidP="00BE4C15">
            <w:pPr>
              <w:pStyle w:val="ae"/>
            </w:pPr>
          </w:p>
        </w:tc>
        <w:tc>
          <w:tcPr>
            <w:tcW w:w="1134" w:type="dxa"/>
          </w:tcPr>
          <w:p w:rsidR="00B06C36" w:rsidRPr="00497254" w:rsidRDefault="00B06C36" w:rsidP="00BE4C15">
            <w:pPr>
              <w:pStyle w:val="ae"/>
            </w:pPr>
          </w:p>
        </w:tc>
        <w:tc>
          <w:tcPr>
            <w:tcW w:w="850" w:type="dxa"/>
          </w:tcPr>
          <w:p w:rsidR="00B06C36" w:rsidRPr="00626A7C" w:rsidRDefault="00B06C36" w:rsidP="00BE4C15">
            <w:pPr>
              <w:pStyle w:val="ae"/>
            </w:pPr>
          </w:p>
        </w:tc>
      </w:tr>
      <w:tr w:rsidR="00B06C36" w:rsidRPr="00497254" w:rsidTr="005750BF">
        <w:tc>
          <w:tcPr>
            <w:tcW w:w="534" w:type="dxa"/>
          </w:tcPr>
          <w:p w:rsidR="00B06C36" w:rsidRPr="00497254" w:rsidRDefault="00B06C36" w:rsidP="00BE4C15">
            <w:pPr>
              <w:pStyle w:val="ae"/>
            </w:pPr>
          </w:p>
        </w:tc>
        <w:tc>
          <w:tcPr>
            <w:tcW w:w="897" w:type="dxa"/>
          </w:tcPr>
          <w:p w:rsidR="00B06C36" w:rsidRPr="00497254" w:rsidRDefault="00B06C36" w:rsidP="00BE4C15">
            <w:pPr>
              <w:pStyle w:val="ae"/>
            </w:pPr>
          </w:p>
        </w:tc>
        <w:tc>
          <w:tcPr>
            <w:tcW w:w="1134" w:type="dxa"/>
          </w:tcPr>
          <w:p w:rsidR="00B06C36" w:rsidRPr="00497254" w:rsidRDefault="00B06C36" w:rsidP="00BE4C15">
            <w:pPr>
              <w:pStyle w:val="ae"/>
            </w:pPr>
          </w:p>
        </w:tc>
        <w:tc>
          <w:tcPr>
            <w:tcW w:w="850" w:type="dxa"/>
          </w:tcPr>
          <w:p w:rsidR="00B06C36" w:rsidRPr="00497254" w:rsidRDefault="00B06C36" w:rsidP="00BE4C15">
            <w:pPr>
              <w:pStyle w:val="ae"/>
            </w:pPr>
          </w:p>
        </w:tc>
      </w:tr>
      <w:tr w:rsidR="00B06C36" w:rsidRPr="00497254" w:rsidTr="005750BF">
        <w:tc>
          <w:tcPr>
            <w:tcW w:w="534" w:type="dxa"/>
          </w:tcPr>
          <w:p w:rsidR="00B06C36" w:rsidRPr="00497254" w:rsidRDefault="00B06C36" w:rsidP="00BE4C15">
            <w:pPr>
              <w:pStyle w:val="ae"/>
            </w:pPr>
          </w:p>
        </w:tc>
        <w:tc>
          <w:tcPr>
            <w:tcW w:w="897" w:type="dxa"/>
          </w:tcPr>
          <w:p w:rsidR="00B06C36" w:rsidRPr="00497254" w:rsidRDefault="00B06C36" w:rsidP="00BE4C15">
            <w:pPr>
              <w:pStyle w:val="ae"/>
            </w:pPr>
          </w:p>
        </w:tc>
        <w:tc>
          <w:tcPr>
            <w:tcW w:w="1134" w:type="dxa"/>
          </w:tcPr>
          <w:p w:rsidR="00B06C36" w:rsidRPr="00497254" w:rsidRDefault="00B06C36" w:rsidP="00BE4C15">
            <w:pPr>
              <w:pStyle w:val="ae"/>
            </w:pPr>
          </w:p>
        </w:tc>
        <w:tc>
          <w:tcPr>
            <w:tcW w:w="850" w:type="dxa"/>
          </w:tcPr>
          <w:p w:rsidR="00B06C36" w:rsidRPr="00497254" w:rsidRDefault="00B06C36" w:rsidP="00BE4C15">
            <w:pPr>
              <w:pStyle w:val="ae"/>
            </w:pPr>
          </w:p>
        </w:tc>
      </w:tr>
    </w:tbl>
    <w:p w:rsidR="00FC3DA1" w:rsidRDefault="00FC3DA1" w:rsidP="00FC3DA1">
      <w:pPr>
        <w:pStyle w:val="14"/>
      </w:pPr>
    </w:p>
    <w:p w:rsidR="00E74607" w:rsidRPr="001C4619" w:rsidRDefault="00E74607" w:rsidP="00E74607">
      <w:pPr>
        <w:pStyle w:val="14"/>
        <w:rPr>
          <w:rFonts w:ascii="Calibri" w:hAnsi="Calibri" w:cs="Times New Roman"/>
          <w:b w:val="0"/>
          <w:i w:val="0"/>
          <w:sz w:val="20"/>
          <w:szCs w:val="20"/>
        </w:rPr>
      </w:pPr>
    </w:p>
    <w:p w:rsidR="00BE4416" w:rsidRPr="00F848EC" w:rsidRDefault="00BE4416" w:rsidP="00BE4416">
      <w:pPr>
        <w:pStyle w:val="14"/>
      </w:pPr>
    </w:p>
    <w:p w:rsidR="000F616C" w:rsidRPr="001C4619" w:rsidRDefault="000F616C" w:rsidP="000F616C">
      <w:pPr>
        <w:pStyle w:val="14"/>
        <w:rPr>
          <w:rFonts w:ascii="Calibri" w:hAnsi="Calibri" w:cs="Times New Roman"/>
          <w:sz w:val="20"/>
          <w:szCs w:val="20"/>
        </w:rPr>
      </w:pPr>
    </w:p>
    <w:p w:rsidR="003763D8" w:rsidRPr="003763D8" w:rsidRDefault="003763D8" w:rsidP="003763D8">
      <w:pPr>
        <w:pStyle w:val="14"/>
      </w:pPr>
    </w:p>
    <w:tbl>
      <w:tblPr>
        <w:tblStyle w:val="a9"/>
        <w:tblW w:w="103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3225"/>
      </w:tblGrid>
      <w:tr w:rsidR="00DD62FA" w:rsidTr="00867AFE">
        <w:trPr>
          <w:cantSplit/>
          <w:trHeight w:hRule="exact" w:val="3210"/>
        </w:trPr>
        <w:sdt>
          <w:sdtPr>
            <w:alias w:val="Организация"/>
            <w:tag w:val=""/>
            <w:id w:val="959689165"/>
            <w:lock w:val="sdtLocked"/>
            <w:placeholder>
              <w:docPart w:val="4379C2964F174C56B32B97E5A4D3E7A3"/>
            </w:placeholder>
            <w:dataBinding w:prefixMappings="xmlns:ns0='http://schemas.openxmlformats.org/officeDocument/2006/extended-properties' " w:xpath="/ns0:Properties[1]/ns0:Company[1]" w:storeItemID="{6668398D-A668-4E3E-A5EB-62B293D839F1}"/>
            <w:text w:multiLine="1"/>
          </w:sdtPr>
          <w:sdtContent>
            <w:tc>
              <w:tcPr>
                <w:tcW w:w="10313" w:type="dxa"/>
                <w:gridSpan w:val="2"/>
                <w:noWrap/>
                <w:tcMar>
                  <w:left w:w="0" w:type="dxa"/>
                  <w:right w:w="0" w:type="dxa"/>
                </w:tcMar>
              </w:tcPr>
              <w:p w:rsidR="00B06C36" w:rsidRDefault="004402AA" w:rsidP="005750BF">
                <w:pPr>
                  <w:pStyle w:val="14"/>
                </w:pPr>
                <w:r>
                  <w:t>Общество с ограниченной ответственностью «КАСКАД проект»</w:t>
                </w:r>
                <w:r>
                  <w:br/>
                  <w:t>(ООО «КАСКАД проект»)</w:t>
                </w:r>
                <w:r>
                  <w:br/>
                  <w:t xml:space="preserve">СРО – П – 049 – 4027090104 – 07082013 – 0099 – 4 от 07.08.2013г. </w:t>
                </w:r>
              </w:p>
            </w:tc>
          </w:sdtContent>
        </w:sdt>
      </w:tr>
      <w:tr w:rsidR="00DD62FA" w:rsidTr="00867AFE">
        <w:trPr>
          <w:cantSplit/>
          <w:trHeight w:hRule="exact" w:val="2546"/>
        </w:trPr>
        <w:sdt>
          <w:sdtPr>
            <w:alias w:val="Наименование объекта капитального строительства"/>
            <w:tag w:val="Наименование объекта"/>
            <w:id w:val="2063679442"/>
            <w:lock w:val="sdtLocked"/>
            <w:placeholder>
              <w:docPart w:val="4C2542B51AB04382AF2563D4AB1B1621"/>
            </w:placeholder>
            <w:dataBinding w:prefixMappings="xmlns:ns0='http://purl.org/dc/elements/1.1/' xmlns:ns1='http://schemas.openxmlformats.org/package/2006/metadata/core-properties' " w:xpath="/ns1:coreProperties[1]/ns0:title[1]" w:storeItemID="{6C3C8BC8-F283-45AE-878A-BAB7291924A1}"/>
            <w:text w:multiLine="1"/>
          </w:sdtPr>
          <w:sdtContent>
            <w:tc>
              <w:tcPr>
                <w:tcW w:w="10313" w:type="dxa"/>
                <w:gridSpan w:val="2"/>
                <w:noWrap/>
                <w:tcMar>
                  <w:left w:w="0" w:type="dxa"/>
                  <w:right w:w="0" w:type="dxa"/>
                </w:tcMar>
              </w:tcPr>
              <w:p w:rsidR="00B06C36" w:rsidRDefault="00390C3B" w:rsidP="00F0160A">
                <w:pPr>
                  <w:pStyle w:val="14"/>
                </w:pPr>
                <w:r>
                  <w:t xml:space="preserve">Проект планировки территории и проект межевания территории </w:t>
                </w:r>
                <w:r>
                  <w:br/>
                  <w:t xml:space="preserve">жилой застройки на границах: ул. Турецкая, ул. Карижская, </w:t>
                </w:r>
                <w:r>
                  <w:br/>
                  <w:t xml:space="preserve">территория гаражного кооператива «Маклино», река Карижа </w:t>
                </w:r>
                <w:r>
                  <w:br/>
                  <w:t>в городе Малоярославец, Калужской области</w:t>
                </w:r>
              </w:p>
            </w:tc>
          </w:sdtContent>
        </w:sdt>
      </w:tr>
      <w:tr w:rsidR="00DD62FA" w:rsidTr="00A535E2">
        <w:trPr>
          <w:cantSplit/>
          <w:trHeight w:hRule="exact" w:val="1134"/>
        </w:trPr>
        <w:sdt>
          <w:sdtPr>
            <w:alias w:val="Вид документации"/>
            <w:tag w:val="Вид документации"/>
            <w:id w:val="-1593001670"/>
            <w:lock w:val="sdtLocked"/>
            <w:placeholder>
              <w:docPart w:val="682B46A20014405CBDFBAE7B98744DEF"/>
            </w:placeholder>
          </w:sdtPr>
          <w:sdtContent>
            <w:tc>
              <w:tcPr>
                <w:tcW w:w="10313" w:type="dxa"/>
                <w:gridSpan w:val="2"/>
                <w:noWrap/>
                <w:tcMar>
                  <w:left w:w="0" w:type="dxa"/>
                  <w:right w:w="0" w:type="dxa"/>
                </w:tcMar>
              </w:tcPr>
              <w:p w:rsidR="00B06C36" w:rsidRDefault="00B06C36" w:rsidP="005750BF">
                <w:pPr>
                  <w:pStyle w:val="14"/>
                </w:pPr>
                <w:r>
                  <w:t>ПРОЕКТНАЯ ДОКУМЕНТАЦИЯ</w:t>
                </w:r>
              </w:p>
            </w:tc>
          </w:sdtContent>
        </w:sdt>
      </w:tr>
      <w:tr w:rsidR="00DD62FA" w:rsidTr="00A535E2">
        <w:trPr>
          <w:cantSplit/>
          <w:trHeight w:hRule="exact" w:val="1134"/>
        </w:trPr>
        <w:sdt>
          <w:sdtPr>
            <w:alias w:val="Номер тома, раздела"/>
            <w:tag w:val="Номер тома"/>
            <w:id w:val="1494296883"/>
            <w:lock w:val="sdtLocked"/>
            <w:placeholder>
              <w:docPart w:val="A6FBC63707E54D2AB39E05384B1C5AB9"/>
            </w:placeholder>
            <w:dataBinding w:prefixMappings="xmlns:ns0='http://purl.org/dc/elements/1.1/' xmlns:ns1='http://schemas.openxmlformats.org/package/2006/metadata/core-properties' " w:xpath="/ns1:coreProperties[1]/ns1:category[1]" w:storeItemID="{6C3C8BC8-F283-45AE-878A-BAB7291924A1}"/>
            <w:text w:multiLine="1"/>
          </w:sdtPr>
          <w:sdtContent>
            <w:tc>
              <w:tcPr>
                <w:tcW w:w="10313" w:type="dxa"/>
                <w:gridSpan w:val="2"/>
                <w:noWrap/>
                <w:tcMar>
                  <w:left w:w="0" w:type="dxa"/>
                  <w:right w:w="0" w:type="dxa"/>
                </w:tcMar>
              </w:tcPr>
              <w:p w:rsidR="00B06C36" w:rsidRDefault="00390C3B" w:rsidP="005750BF">
                <w:pPr>
                  <w:pStyle w:val="14"/>
                </w:pPr>
                <w:r>
                  <w:t>Том 2</w:t>
                </w:r>
              </w:p>
            </w:tc>
          </w:sdtContent>
        </w:sdt>
      </w:tr>
      <w:tr w:rsidR="00DD62FA" w:rsidTr="00D52C49">
        <w:trPr>
          <w:cantSplit/>
          <w:trHeight w:val="1269"/>
        </w:trPr>
        <w:sdt>
          <w:sdtPr>
            <w:alias w:val="Наименование документации"/>
            <w:tag w:val="Наименование документации"/>
            <w:id w:val="-353876550"/>
            <w:lock w:val="sdtLocked"/>
            <w:placeholder>
              <w:docPart w:val="B49BEDE825C840C9B163D38B1ECF9302"/>
            </w:placeholder>
            <w:dataBinding w:prefixMappings="xmlns:ns0='http://purl.org/dc/elements/1.1/' xmlns:ns1='http://schemas.openxmlformats.org/package/2006/metadata/core-properties' " w:xpath="/ns1:coreProperties[1]/ns0:subject[1]" w:storeItemID="{6C3C8BC8-F283-45AE-878A-BAB7291924A1}"/>
            <w:text w:multiLine="1"/>
          </w:sdtPr>
          <w:sdtContent>
            <w:tc>
              <w:tcPr>
                <w:tcW w:w="10313" w:type="dxa"/>
                <w:gridSpan w:val="2"/>
                <w:noWrap/>
                <w:tcMar>
                  <w:left w:w="0" w:type="dxa"/>
                  <w:right w:w="0" w:type="dxa"/>
                </w:tcMar>
              </w:tcPr>
              <w:p w:rsidR="00B06C36" w:rsidRDefault="00D8446D" w:rsidP="005750BF">
                <w:pPr>
                  <w:pStyle w:val="14"/>
                </w:pPr>
                <w:r>
                  <w:t>Материалы по обоснованию проекта планировки</w:t>
                </w:r>
              </w:p>
            </w:tc>
          </w:sdtContent>
        </w:sdt>
      </w:tr>
      <w:tr w:rsidR="00DD62FA" w:rsidTr="00D52C49">
        <w:trPr>
          <w:cantSplit/>
          <w:trHeight w:hRule="exact" w:val="1570"/>
        </w:trPr>
        <w:sdt>
          <w:sdtPr>
            <w:alias w:val="Обозначение документа"/>
            <w:tag w:val="Обозначение документа"/>
            <w:id w:val="889451886"/>
            <w:lock w:val="sdtLocked"/>
            <w:placeholder>
              <w:docPart w:val="3633AEB0D9054F588773442162A860B7"/>
            </w:placeholder>
            <w:dataBinding w:prefixMappings="xmlns:ns0='http://purl.org/dc/elements/1.1/' xmlns:ns1='http://schemas.openxmlformats.org/package/2006/metadata/core-properties' " w:xpath="/ns1:coreProperties[1]/ns1:keywords[1]" w:storeItemID="{6C3C8BC8-F283-45AE-878A-BAB7291924A1}"/>
            <w:text/>
          </w:sdtPr>
          <w:sdtContent>
            <w:tc>
              <w:tcPr>
                <w:tcW w:w="10313" w:type="dxa"/>
                <w:gridSpan w:val="2"/>
                <w:noWrap/>
                <w:tcMar>
                  <w:left w:w="0" w:type="dxa"/>
                  <w:right w:w="0" w:type="dxa"/>
                </w:tcMar>
              </w:tcPr>
              <w:p w:rsidR="00B06C36" w:rsidRDefault="00E60370" w:rsidP="00B06C36">
                <w:pPr>
                  <w:pStyle w:val="14"/>
                </w:pPr>
                <w:r>
                  <w:t>Кп 44-1/16-ППТ</w:t>
                </w:r>
              </w:p>
            </w:tc>
          </w:sdtContent>
        </w:sdt>
      </w:tr>
      <w:tr w:rsidR="00D8446D" w:rsidTr="00A535E2">
        <w:trPr>
          <w:cantSplit/>
          <w:trHeight w:hRule="exact" w:val="425"/>
        </w:trPr>
        <w:tc>
          <w:tcPr>
            <w:tcW w:w="7088" w:type="dxa"/>
            <w:noWrap/>
            <w:tcMar>
              <w:left w:w="0" w:type="dxa"/>
              <w:right w:w="0" w:type="dxa"/>
            </w:tcMar>
            <w:vAlign w:val="center"/>
          </w:tcPr>
          <w:p w:rsidR="00A535E2" w:rsidRDefault="00A535E2" w:rsidP="00A535E2">
            <w:pPr>
              <w:pStyle w:val="14"/>
              <w:ind w:left="1134"/>
              <w:jc w:val="left"/>
            </w:pPr>
            <w:r w:rsidRPr="0007490C">
              <w:t xml:space="preserve">Генеральный директор </w:t>
            </w:r>
          </w:p>
        </w:tc>
        <w:tc>
          <w:tcPr>
            <w:tcW w:w="3225" w:type="dxa"/>
            <w:vAlign w:val="center"/>
          </w:tcPr>
          <w:p w:rsidR="00A535E2" w:rsidRDefault="00A535E2" w:rsidP="00A535E2">
            <w:pPr>
              <w:pStyle w:val="14"/>
              <w:jc w:val="left"/>
            </w:pPr>
            <w:r w:rsidRPr="0007490C">
              <w:t>Ю.Ф. Казаков</w:t>
            </w:r>
          </w:p>
        </w:tc>
      </w:tr>
      <w:tr w:rsidR="00DD62FA" w:rsidTr="00A535E2">
        <w:trPr>
          <w:cantSplit/>
          <w:trHeight w:val="428"/>
        </w:trPr>
        <w:tc>
          <w:tcPr>
            <w:tcW w:w="10313" w:type="dxa"/>
            <w:gridSpan w:val="2"/>
            <w:noWrap/>
            <w:tcMar>
              <w:left w:w="0" w:type="dxa"/>
              <w:right w:w="0" w:type="dxa"/>
            </w:tcMar>
            <w:vAlign w:val="center"/>
          </w:tcPr>
          <w:p w:rsidR="00DC6E1D" w:rsidRDefault="00DC6E1D" w:rsidP="005750BF">
            <w:pPr>
              <w:pStyle w:val="14"/>
            </w:pPr>
          </w:p>
        </w:tc>
      </w:tr>
      <w:tr w:rsidR="00DD62FA" w:rsidTr="00A535E2">
        <w:trPr>
          <w:cantSplit/>
          <w:trHeight w:val="428"/>
        </w:trPr>
        <w:tc>
          <w:tcPr>
            <w:tcW w:w="10313" w:type="dxa"/>
            <w:gridSpan w:val="2"/>
            <w:noWrap/>
            <w:tcMar>
              <w:left w:w="0" w:type="dxa"/>
              <w:right w:w="0" w:type="dxa"/>
            </w:tcMar>
            <w:vAlign w:val="center"/>
          </w:tcPr>
          <w:p w:rsidR="00DC6E1D" w:rsidRDefault="00DC6E1D" w:rsidP="005750BF">
            <w:pPr>
              <w:pStyle w:val="14"/>
            </w:pPr>
          </w:p>
        </w:tc>
      </w:tr>
      <w:tr w:rsidR="00D8446D" w:rsidTr="00A535E2">
        <w:trPr>
          <w:cantSplit/>
          <w:trHeight w:hRule="exact" w:val="425"/>
        </w:trPr>
        <w:tc>
          <w:tcPr>
            <w:tcW w:w="7088" w:type="dxa"/>
            <w:noWrap/>
            <w:tcMar>
              <w:left w:w="0" w:type="dxa"/>
              <w:right w:w="0" w:type="dxa"/>
            </w:tcMar>
            <w:vAlign w:val="center"/>
          </w:tcPr>
          <w:p w:rsidR="00A535E2" w:rsidRDefault="00A535E2" w:rsidP="00A535E2">
            <w:pPr>
              <w:pStyle w:val="14"/>
              <w:ind w:left="1134"/>
              <w:jc w:val="left"/>
            </w:pPr>
            <w:r w:rsidRPr="0007490C">
              <w:t xml:space="preserve">Главный инженер проекта </w:t>
            </w:r>
          </w:p>
        </w:tc>
        <w:tc>
          <w:tcPr>
            <w:tcW w:w="3225" w:type="dxa"/>
            <w:vAlign w:val="center"/>
          </w:tcPr>
          <w:p w:rsidR="00A535E2" w:rsidRDefault="00A535E2" w:rsidP="00A535E2">
            <w:pPr>
              <w:pStyle w:val="14"/>
              <w:jc w:val="left"/>
            </w:pPr>
            <w:r w:rsidRPr="0007490C">
              <w:t>А.А. Соломатников</w:t>
            </w:r>
          </w:p>
        </w:tc>
      </w:tr>
    </w:tbl>
    <w:p w:rsidR="00510B19" w:rsidRPr="00F848EC" w:rsidRDefault="00510B19" w:rsidP="00510B19">
      <w:pPr>
        <w:pStyle w:val="14"/>
      </w:pPr>
    </w:p>
    <w:tbl>
      <w:tblPr>
        <w:tblpPr w:leftFromText="181" w:rightFromText="181" w:vertAnchor="page" w:horzAnchor="page" w:tblpX="1883" w:tblpY="1415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897"/>
        <w:gridCol w:w="1134"/>
        <w:gridCol w:w="850"/>
      </w:tblGrid>
      <w:tr w:rsidR="00DC6E1D" w:rsidRPr="00497254" w:rsidTr="005750BF">
        <w:tc>
          <w:tcPr>
            <w:tcW w:w="534" w:type="dxa"/>
          </w:tcPr>
          <w:p w:rsidR="00DC6E1D" w:rsidRPr="003D1234" w:rsidRDefault="00DC6E1D" w:rsidP="005750BF">
            <w:pPr>
              <w:pStyle w:val="ac"/>
              <w:ind w:left="-142" w:right="-108"/>
              <w:rPr>
                <w:w w:val="90"/>
              </w:rPr>
            </w:pPr>
            <w:r w:rsidRPr="003D1234">
              <w:rPr>
                <w:w w:val="90"/>
              </w:rPr>
              <w:t>Изм</w:t>
            </w:r>
          </w:p>
        </w:tc>
        <w:tc>
          <w:tcPr>
            <w:tcW w:w="897" w:type="dxa"/>
          </w:tcPr>
          <w:p w:rsidR="00DC6E1D" w:rsidRPr="003D1234" w:rsidRDefault="00DC6E1D" w:rsidP="00040D9F">
            <w:pPr>
              <w:pStyle w:val="ac"/>
              <w:ind w:left="-108" w:right="-61"/>
              <w:rPr>
                <w:w w:val="90"/>
              </w:rPr>
            </w:pPr>
            <w:r w:rsidRPr="003D1234">
              <w:rPr>
                <w:w w:val="90"/>
              </w:rPr>
              <w:t>№</w:t>
            </w:r>
            <w:r w:rsidR="00040D9F">
              <w:rPr>
                <w:w w:val="90"/>
              </w:rPr>
              <w:t xml:space="preserve"> </w:t>
            </w:r>
            <w:r w:rsidRPr="003D1234">
              <w:rPr>
                <w:w w:val="90"/>
              </w:rPr>
              <w:t>док.</w:t>
            </w:r>
          </w:p>
        </w:tc>
        <w:tc>
          <w:tcPr>
            <w:tcW w:w="1134" w:type="dxa"/>
          </w:tcPr>
          <w:p w:rsidR="00DC6E1D" w:rsidRPr="003D1234" w:rsidRDefault="00DC6E1D" w:rsidP="005750BF">
            <w:pPr>
              <w:pStyle w:val="ac"/>
              <w:rPr>
                <w:w w:val="90"/>
              </w:rPr>
            </w:pPr>
            <w:r w:rsidRPr="003D1234">
              <w:rPr>
                <w:w w:val="90"/>
              </w:rPr>
              <w:t>Подпись</w:t>
            </w:r>
          </w:p>
        </w:tc>
        <w:tc>
          <w:tcPr>
            <w:tcW w:w="850" w:type="dxa"/>
          </w:tcPr>
          <w:p w:rsidR="00DC6E1D" w:rsidRPr="003D1234" w:rsidRDefault="00DC6E1D" w:rsidP="005750BF">
            <w:pPr>
              <w:pStyle w:val="ac"/>
              <w:rPr>
                <w:w w:val="90"/>
              </w:rPr>
            </w:pPr>
            <w:r w:rsidRPr="003D1234">
              <w:rPr>
                <w:w w:val="90"/>
              </w:rPr>
              <w:t>Дата</w:t>
            </w:r>
          </w:p>
        </w:tc>
      </w:tr>
      <w:tr w:rsidR="00DC6E1D" w:rsidRPr="00497254" w:rsidTr="005750BF">
        <w:tc>
          <w:tcPr>
            <w:tcW w:w="534" w:type="dxa"/>
          </w:tcPr>
          <w:p w:rsidR="00DC6E1D" w:rsidRPr="00626A7C" w:rsidRDefault="00DC6E1D" w:rsidP="00BE4C15">
            <w:pPr>
              <w:pStyle w:val="ae"/>
            </w:pPr>
          </w:p>
        </w:tc>
        <w:tc>
          <w:tcPr>
            <w:tcW w:w="897" w:type="dxa"/>
          </w:tcPr>
          <w:p w:rsidR="00DC6E1D" w:rsidRPr="00626A7C" w:rsidRDefault="00DC6E1D" w:rsidP="00BE4C15">
            <w:pPr>
              <w:pStyle w:val="ae"/>
            </w:pPr>
          </w:p>
        </w:tc>
        <w:tc>
          <w:tcPr>
            <w:tcW w:w="1134" w:type="dxa"/>
          </w:tcPr>
          <w:p w:rsidR="00DC6E1D" w:rsidRPr="00497254" w:rsidRDefault="00DC6E1D" w:rsidP="00BE4C15">
            <w:pPr>
              <w:pStyle w:val="ae"/>
            </w:pPr>
          </w:p>
        </w:tc>
        <w:tc>
          <w:tcPr>
            <w:tcW w:w="850" w:type="dxa"/>
          </w:tcPr>
          <w:p w:rsidR="00DC6E1D" w:rsidRPr="00626A7C" w:rsidRDefault="00DC6E1D" w:rsidP="00BE4C15">
            <w:pPr>
              <w:pStyle w:val="ae"/>
            </w:pPr>
          </w:p>
        </w:tc>
      </w:tr>
      <w:tr w:rsidR="00DC6E1D" w:rsidRPr="00497254" w:rsidTr="005750BF">
        <w:tc>
          <w:tcPr>
            <w:tcW w:w="534" w:type="dxa"/>
          </w:tcPr>
          <w:p w:rsidR="00DC6E1D" w:rsidRPr="00497254" w:rsidRDefault="00DC6E1D" w:rsidP="00BE4C15">
            <w:pPr>
              <w:pStyle w:val="ae"/>
            </w:pPr>
          </w:p>
        </w:tc>
        <w:tc>
          <w:tcPr>
            <w:tcW w:w="897" w:type="dxa"/>
          </w:tcPr>
          <w:p w:rsidR="00DC6E1D" w:rsidRPr="00497254" w:rsidRDefault="00DC6E1D" w:rsidP="00BE4C15">
            <w:pPr>
              <w:pStyle w:val="ae"/>
            </w:pPr>
          </w:p>
        </w:tc>
        <w:tc>
          <w:tcPr>
            <w:tcW w:w="1134" w:type="dxa"/>
          </w:tcPr>
          <w:p w:rsidR="00DC6E1D" w:rsidRPr="00497254" w:rsidRDefault="00DC6E1D" w:rsidP="00BE4C15">
            <w:pPr>
              <w:pStyle w:val="ae"/>
            </w:pPr>
          </w:p>
        </w:tc>
        <w:tc>
          <w:tcPr>
            <w:tcW w:w="850" w:type="dxa"/>
          </w:tcPr>
          <w:p w:rsidR="00DC6E1D" w:rsidRPr="00497254" w:rsidRDefault="00DC6E1D" w:rsidP="00BE4C15">
            <w:pPr>
              <w:pStyle w:val="ae"/>
            </w:pPr>
          </w:p>
        </w:tc>
      </w:tr>
      <w:tr w:rsidR="00DC6E1D" w:rsidRPr="00497254" w:rsidTr="005750BF">
        <w:tc>
          <w:tcPr>
            <w:tcW w:w="534" w:type="dxa"/>
          </w:tcPr>
          <w:p w:rsidR="00DC6E1D" w:rsidRPr="00497254" w:rsidRDefault="00DC6E1D" w:rsidP="00BE4C15">
            <w:pPr>
              <w:pStyle w:val="ae"/>
            </w:pPr>
          </w:p>
        </w:tc>
        <w:tc>
          <w:tcPr>
            <w:tcW w:w="897" w:type="dxa"/>
          </w:tcPr>
          <w:p w:rsidR="00DC6E1D" w:rsidRPr="00497254" w:rsidRDefault="00DC6E1D" w:rsidP="00BE4C15">
            <w:pPr>
              <w:pStyle w:val="ae"/>
            </w:pPr>
          </w:p>
        </w:tc>
        <w:tc>
          <w:tcPr>
            <w:tcW w:w="1134" w:type="dxa"/>
          </w:tcPr>
          <w:p w:rsidR="00DC6E1D" w:rsidRPr="00497254" w:rsidRDefault="00DC6E1D" w:rsidP="00BE4C15">
            <w:pPr>
              <w:pStyle w:val="ae"/>
            </w:pPr>
          </w:p>
        </w:tc>
        <w:tc>
          <w:tcPr>
            <w:tcW w:w="850" w:type="dxa"/>
          </w:tcPr>
          <w:p w:rsidR="00DC6E1D" w:rsidRPr="00497254" w:rsidRDefault="00DC6E1D" w:rsidP="00BE4C15">
            <w:pPr>
              <w:pStyle w:val="ae"/>
            </w:pPr>
          </w:p>
        </w:tc>
      </w:tr>
    </w:tbl>
    <w:p w:rsidR="00510B19" w:rsidRPr="00F848EC" w:rsidRDefault="00510B19" w:rsidP="00510B19">
      <w:pPr>
        <w:pStyle w:val="14"/>
      </w:pPr>
    </w:p>
    <w:p w:rsidR="00510B19" w:rsidRPr="00F848EC" w:rsidRDefault="00510B19" w:rsidP="00510B19">
      <w:pPr>
        <w:pStyle w:val="14"/>
      </w:pPr>
    </w:p>
    <w:p w:rsidR="00943609" w:rsidRDefault="00943609"/>
    <w:p w:rsidR="00A56E42" w:rsidRDefault="00D3379C" w:rsidP="00D5779D">
      <w:pPr>
        <w:pStyle w:val="af2"/>
        <w:jc w:val="left"/>
        <w:sectPr w:rsidR="00A56E42" w:rsidSect="00BE441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pgNumType w:start="1"/>
          <w:cols w:space="708"/>
          <w:docGrid w:linePitch="360"/>
        </w:sectPr>
      </w:pPr>
      <w:r>
        <w:t xml:space="preserve"> </w:t>
      </w:r>
    </w:p>
    <w:p w:rsidR="009F6C04" w:rsidRDefault="009F6C04" w:rsidP="00C52291">
      <w:pPr>
        <w:pStyle w:val="af2"/>
        <w:rPr>
          <w:bCs/>
          <w:iCs/>
        </w:rPr>
      </w:pPr>
    </w:p>
    <w:p w:rsidR="00C52291" w:rsidRDefault="00C52291" w:rsidP="00C52291">
      <w:pPr>
        <w:pStyle w:val="af2"/>
        <w:rPr>
          <w:bCs/>
          <w:iCs/>
        </w:rPr>
      </w:pPr>
      <w:r w:rsidRPr="00C52291">
        <w:rPr>
          <w:bCs/>
          <w:iCs/>
        </w:rPr>
        <w:t>Запись о соответствии нормам и правилам</w:t>
      </w:r>
    </w:p>
    <w:p w:rsidR="00C52291" w:rsidRDefault="00C52291" w:rsidP="00C52291">
      <w:pPr>
        <w:pStyle w:val="12"/>
      </w:pPr>
    </w:p>
    <w:p w:rsidR="00C52291" w:rsidRDefault="00C52291" w:rsidP="00867AFE">
      <w:pPr>
        <w:pStyle w:val="12"/>
        <w:jc w:val="both"/>
      </w:pPr>
      <w:r w:rsidRPr="00C52291">
        <w:rPr>
          <w:bCs/>
        </w:rPr>
        <w:t>П</w:t>
      </w:r>
      <w:r w:rsidRPr="00C52291">
        <w:t>роектная документация разработана в соответствии с градостроительным планом земельного участка, заданием на проектирование, градостроительным регламентом, документами об использовании земельного участка для строительства, техническими регламентами, в том числе устанавливающими требования по обеспечению безопасной эксплуатации зданий, строений, сооружений и безопасность использования прилегающих к ним территорий с соблюдением технических условий.</w:t>
      </w:r>
    </w:p>
    <w:p w:rsidR="00C52291" w:rsidRPr="00C52291" w:rsidRDefault="00C52291" w:rsidP="00867AFE">
      <w:pPr>
        <w:pStyle w:val="12"/>
        <w:jc w:val="both"/>
      </w:pPr>
    </w:p>
    <w:p w:rsidR="00C52291" w:rsidRPr="00C52291" w:rsidRDefault="00C52291" w:rsidP="00867AFE">
      <w:pPr>
        <w:pStyle w:val="12"/>
        <w:jc w:val="both"/>
      </w:pPr>
      <w:r w:rsidRPr="00C52291">
        <w:rPr>
          <w:iCs/>
        </w:rPr>
        <w:t>На основании Свидетельства о допуске на выполнение проектных работ, которые оказывают влияние на безопасность объектов капитального строительства</w:t>
      </w:r>
    </w:p>
    <w:p w:rsidR="00C52291" w:rsidRPr="00C52291" w:rsidRDefault="00C52291" w:rsidP="00867AFE">
      <w:pPr>
        <w:pStyle w:val="12"/>
        <w:jc w:val="both"/>
      </w:pPr>
    </w:p>
    <w:p w:rsidR="00867AFE" w:rsidRDefault="00E95A9D" w:rsidP="00867AFE">
      <w:pPr>
        <w:pStyle w:val="12"/>
        <w:jc w:val="both"/>
      </w:pPr>
      <w:r w:rsidRPr="00E95A9D">
        <w:t>№ СРО – П – 049 – 4027090104 – 07082013 – 0099 – 4 от 07.08.2013г.</w:t>
      </w:r>
    </w:p>
    <w:p w:rsidR="00C52291" w:rsidRPr="00C52291" w:rsidRDefault="00867AFE" w:rsidP="00867AFE">
      <w:pPr>
        <w:pStyle w:val="12"/>
        <w:jc w:val="both"/>
        <w:sectPr w:rsidR="00C52291" w:rsidRPr="00C52291" w:rsidSect="00672FA7">
          <w:headerReference w:type="default" r:id="rId14"/>
          <w:footerReference w:type="default" r:id="rId15"/>
          <w:headerReference w:type="first" r:id="rId16"/>
          <w:footerReference w:type="first" r:id="rId17"/>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titlePg/>
          <w:docGrid w:linePitch="360"/>
        </w:sectPr>
      </w:pPr>
      <w:r>
        <w:t xml:space="preserve"> </w:t>
      </w:r>
    </w:p>
    <w:p w:rsidR="00A56E42" w:rsidRPr="008E2BAF" w:rsidRDefault="00A56E42" w:rsidP="00A56E42">
      <w:pPr>
        <w:pStyle w:val="af2"/>
      </w:pPr>
      <w:r w:rsidRPr="006B6439">
        <w:lastRenderedPageBreak/>
        <w:t xml:space="preserve">СОДЕРЖАНИЕ </w:t>
      </w:r>
      <w:r w:rsidR="0069045D">
        <w:t>ТОМА</w:t>
      </w:r>
      <w:r w:rsidR="00DE041C">
        <w:t xml:space="preserve"> 2</w:t>
      </w:r>
    </w:p>
    <w:tbl>
      <w:tblPr>
        <w:tblW w:w="10343" w:type="dxa"/>
        <w:jc w:val="center"/>
        <w:tblBorders>
          <w:top w:val="single" w:sz="12" w:space="0" w:color="auto"/>
          <w:bottom w:val="single" w:sz="12" w:space="0" w:color="auto"/>
          <w:insideH w:val="single" w:sz="4" w:space="0" w:color="auto"/>
          <w:insideV w:val="single" w:sz="12" w:space="0" w:color="auto"/>
        </w:tblBorders>
        <w:tblLayout w:type="fixed"/>
        <w:tblCellMar>
          <w:left w:w="0" w:type="dxa"/>
          <w:right w:w="0" w:type="dxa"/>
        </w:tblCellMar>
        <w:tblLook w:val="04A0" w:firstRow="1" w:lastRow="0" w:firstColumn="1" w:lastColumn="0" w:noHBand="0" w:noVBand="1"/>
      </w:tblPr>
      <w:tblGrid>
        <w:gridCol w:w="3119"/>
        <w:gridCol w:w="5523"/>
        <w:gridCol w:w="1701"/>
      </w:tblGrid>
      <w:tr w:rsidR="00A56E42" w:rsidRPr="008E2BAF" w:rsidTr="00761864">
        <w:trPr>
          <w:cantSplit/>
          <w:trHeight w:hRule="exact" w:val="851"/>
          <w:jc w:val="center"/>
        </w:trPr>
        <w:tc>
          <w:tcPr>
            <w:tcW w:w="3119" w:type="dxa"/>
            <w:tcBorders>
              <w:bottom w:val="single" w:sz="12" w:space="0" w:color="auto"/>
            </w:tcBorders>
            <w:shd w:val="clear" w:color="auto" w:fill="auto"/>
            <w:noWrap/>
            <w:tcMar>
              <w:left w:w="57" w:type="dxa"/>
              <w:right w:w="57" w:type="dxa"/>
            </w:tcMar>
            <w:vAlign w:val="center"/>
          </w:tcPr>
          <w:p w:rsidR="00A56E42" w:rsidRPr="00C46D74" w:rsidRDefault="00A56E42" w:rsidP="00761864">
            <w:pPr>
              <w:pStyle w:val="af0"/>
            </w:pPr>
            <w:r w:rsidRPr="006B6439">
              <w:t>Обозначение</w:t>
            </w:r>
          </w:p>
        </w:tc>
        <w:tc>
          <w:tcPr>
            <w:tcW w:w="5523" w:type="dxa"/>
            <w:tcBorders>
              <w:bottom w:val="single" w:sz="12" w:space="0" w:color="auto"/>
            </w:tcBorders>
            <w:shd w:val="clear" w:color="auto" w:fill="auto"/>
            <w:noWrap/>
            <w:tcMar>
              <w:left w:w="57" w:type="dxa"/>
              <w:right w:w="57" w:type="dxa"/>
            </w:tcMar>
            <w:vAlign w:val="center"/>
          </w:tcPr>
          <w:p w:rsidR="00A56E42" w:rsidRPr="006B6439" w:rsidRDefault="00A56E42" w:rsidP="00761864">
            <w:pPr>
              <w:pStyle w:val="af0"/>
            </w:pPr>
            <w:r w:rsidRPr="006B6439">
              <w:t>Наименование</w:t>
            </w:r>
          </w:p>
        </w:tc>
        <w:tc>
          <w:tcPr>
            <w:tcW w:w="1701" w:type="dxa"/>
            <w:tcBorders>
              <w:bottom w:val="single" w:sz="12" w:space="0" w:color="auto"/>
            </w:tcBorders>
            <w:shd w:val="clear" w:color="auto" w:fill="auto"/>
            <w:noWrap/>
            <w:tcMar>
              <w:left w:w="57" w:type="dxa"/>
              <w:right w:w="57" w:type="dxa"/>
            </w:tcMar>
            <w:vAlign w:val="center"/>
          </w:tcPr>
          <w:p w:rsidR="00A56E42" w:rsidRPr="006B6439" w:rsidRDefault="00A56E42" w:rsidP="00761864">
            <w:pPr>
              <w:pStyle w:val="af0"/>
            </w:pPr>
            <w:r w:rsidRPr="006B6439">
              <w:t>Страница</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Default="00390C3B" w:rsidP="00390C3B">
            <w:pPr>
              <w:pStyle w:val="ae"/>
            </w:pPr>
            <w:r>
              <w:t>Кп 44-1/16-ППТ</w:t>
            </w:r>
          </w:p>
        </w:tc>
        <w:tc>
          <w:tcPr>
            <w:tcW w:w="5523" w:type="dxa"/>
            <w:shd w:val="clear" w:color="auto" w:fill="auto"/>
            <w:noWrap/>
            <w:tcMar>
              <w:left w:w="57" w:type="dxa"/>
              <w:right w:w="57" w:type="dxa"/>
            </w:tcMar>
            <w:vAlign w:val="center"/>
          </w:tcPr>
          <w:p w:rsidR="0069045D" w:rsidRDefault="00171001" w:rsidP="00F37A20">
            <w:pPr>
              <w:pStyle w:val="ae"/>
              <w:rPr>
                <w:lang w:eastAsia="ar-SA"/>
              </w:rPr>
            </w:pPr>
            <w:r>
              <w:rPr>
                <w:lang w:eastAsia="ar-SA"/>
              </w:rPr>
              <w:t xml:space="preserve">1 </w:t>
            </w:r>
            <w:r w:rsidR="00F37A20">
              <w:rPr>
                <w:lang w:eastAsia="ar-SA"/>
              </w:rPr>
              <w:t>И</w:t>
            </w:r>
            <w:r>
              <w:rPr>
                <w:lang w:eastAsia="ar-SA"/>
              </w:rPr>
              <w:t>сходные данные для проектирования</w:t>
            </w:r>
          </w:p>
        </w:tc>
        <w:tc>
          <w:tcPr>
            <w:tcW w:w="1701" w:type="dxa"/>
            <w:shd w:val="clear" w:color="auto" w:fill="auto"/>
            <w:noWrap/>
            <w:tcMar>
              <w:left w:w="57" w:type="dxa"/>
              <w:right w:w="57" w:type="dxa"/>
            </w:tcMar>
            <w:vAlign w:val="center"/>
          </w:tcPr>
          <w:p w:rsidR="0069045D" w:rsidRDefault="00F37A20" w:rsidP="00B260D2">
            <w:pPr>
              <w:pStyle w:val="ac"/>
            </w:pPr>
            <w:r>
              <w:t>5</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Default="0069045D" w:rsidP="00390C3B">
            <w:pPr>
              <w:pStyle w:val="ae"/>
            </w:pPr>
          </w:p>
        </w:tc>
        <w:tc>
          <w:tcPr>
            <w:tcW w:w="5523" w:type="dxa"/>
            <w:shd w:val="clear" w:color="auto" w:fill="auto"/>
            <w:noWrap/>
            <w:tcMar>
              <w:left w:w="57" w:type="dxa"/>
              <w:right w:w="57" w:type="dxa"/>
            </w:tcMar>
            <w:vAlign w:val="center"/>
          </w:tcPr>
          <w:p w:rsidR="0069045D" w:rsidRPr="00DD62FA" w:rsidRDefault="00171001" w:rsidP="00390C3B">
            <w:pPr>
              <w:pStyle w:val="ae"/>
              <w:rPr>
                <w:lang w:eastAsia="ar-SA"/>
              </w:rPr>
            </w:pPr>
            <w:r>
              <w:rPr>
                <w:lang w:eastAsia="ar-SA"/>
              </w:rPr>
              <w:t>2 Общие данные</w:t>
            </w:r>
          </w:p>
        </w:tc>
        <w:tc>
          <w:tcPr>
            <w:tcW w:w="1701" w:type="dxa"/>
            <w:shd w:val="clear" w:color="auto" w:fill="auto"/>
            <w:noWrap/>
            <w:tcMar>
              <w:left w:w="57" w:type="dxa"/>
              <w:right w:w="57" w:type="dxa"/>
            </w:tcMar>
            <w:vAlign w:val="center"/>
          </w:tcPr>
          <w:p w:rsidR="0069045D" w:rsidRDefault="00F37A20" w:rsidP="00B260D2">
            <w:pPr>
              <w:pStyle w:val="ac"/>
            </w:pPr>
            <w:r>
              <w:t>5</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879BA" w:rsidRDefault="0069045D" w:rsidP="00390C3B">
            <w:pPr>
              <w:pStyle w:val="ac"/>
              <w:jc w:val="left"/>
            </w:pPr>
          </w:p>
        </w:tc>
        <w:tc>
          <w:tcPr>
            <w:tcW w:w="5523" w:type="dxa"/>
            <w:shd w:val="clear" w:color="auto" w:fill="auto"/>
            <w:noWrap/>
            <w:tcMar>
              <w:left w:w="57" w:type="dxa"/>
              <w:right w:w="57" w:type="dxa"/>
            </w:tcMar>
            <w:vAlign w:val="center"/>
          </w:tcPr>
          <w:p w:rsidR="0069045D" w:rsidRPr="00E879BA" w:rsidRDefault="00171001" w:rsidP="00390C3B">
            <w:pPr>
              <w:pStyle w:val="ae"/>
            </w:pPr>
            <w:r>
              <w:t>3 Природно-экологические условия</w:t>
            </w:r>
          </w:p>
        </w:tc>
        <w:tc>
          <w:tcPr>
            <w:tcW w:w="1701" w:type="dxa"/>
            <w:shd w:val="clear" w:color="auto" w:fill="auto"/>
            <w:noWrap/>
            <w:tcMar>
              <w:left w:w="57" w:type="dxa"/>
              <w:right w:w="57" w:type="dxa"/>
            </w:tcMar>
            <w:vAlign w:val="center"/>
          </w:tcPr>
          <w:p w:rsidR="0069045D" w:rsidRDefault="00F37A20" w:rsidP="00B260D2">
            <w:pPr>
              <w:pStyle w:val="ac"/>
            </w:pPr>
            <w:r>
              <w:t>7</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879BA" w:rsidRDefault="0069045D" w:rsidP="00390C3B">
            <w:pPr>
              <w:pStyle w:val="ac"/>
              <w:jc w:val="left"/>
            </w:pPr>
          </w:p>
        </w:tc>
        <w:tc>
          <w:tcPr>
            <w:tcW w:w="5523" w:type="dxa"/>
            <w:shd w:val="clear" w:color="auto" w:fill="auto"/>
            <w:noWrap/>
            <w:tcMar>
              <w:left w:w="57" w:type="dxa"/>
              <w:right w:w="57" w:type="dxa"/>
            </w:tcMar>
            <w:vAlign w:val="center"/>
          </w:tcPr>
          <w:p w:rsidR="0069045D" w:rsidRPr="00E879BA" w:rsidRDefault="00171001" w:rsidP="00171001">
            <w:pPr>
              <w:pStyle w:val="ae"/>
            </w:pPr>
            <w:r>
              <w:t>4 Характеристика природного состояния</w:t>
            </w:r>
          </w:p>
        </w:tc>
        <w:tc>
          <w:tcPr>
            <w:tcW w:w="1701" w:type="dxa"/>
            <w:shd w:val="clear" w:color="auto" w:fill="auto"/>
            <w:noWrap/>
            <w:tcMar>
              <w:left w:w="57" w:type="dxa"/>
              <w:right w:w="57" w:type="dxa"/>
            </w:tcMar>
            <w:vAlign w:val="center"/>
          </w:tcPr>
          <w:p w:rsidR="0069045D" w:rsidRDefault="00F37A20" w:rsidP="00B260D2">
            <w:pPr>
              <w:pStyle w:val="ac"/>
            </w:pPr>
            <w:r>
              <w:t>7</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879BA" w:rsidRDefault="0069045D" w:rsidP="00390C3B">
            <w:pPr>
              <w:pStyle w:val="ac"/>
              <w:jc w:val="left"/>
            </w:pPr>
          </w:p>
        </w:tc>
        <w:tc>
          <w:tcPr>
            <w:tcW w:w="5523" w:type="dxa"/>
            <w:shd w:val="clear" w:color="auto" w:fill="auto"/>
            <w:noWrap/>
            <w:tcMar>
              <w:left w:w="57" w:type="dxa"/>
              <w:right w:w="57" w:type="dxa"/>
            </w:tcMar>
            <w:vAlign w:val="center"/>
          </w:tcPr>
          <w:p w:rsidR="0069045D" w:rsidRPr="00E879BA" w:rsidRDefault="00171001" w:rsidP="00390C3B">
            <w:pPr>
              <w:pStyle w:val="ae"/>
            </w:pPr>
            <w:r>
              <w:t>5 Проектные решения</w:t>
            </w:r>
          </w:p>
        </w:tc>
        <w:tc>
          <w:tcPr>
            <w:tcW w:w="1701" w:type="dxa"/>
            <w:shd w:val="clear" w:color="auto" w:fill="auto"/>
            <w:noWrap/>
            <w:tcMar>
              <w:left w:w="57" w:type="dxa"/>
              <w:right w:w="57" w:type="dxa"/>
            </w:tcMar>
            <w:vAlign w:val="center"/>
          </w:tcPr>
          <w:p w:rsidR="0069045D" w:rsidRPr="005A49ED" w:rsidRDefault="00F37A20" w:rsidP="00B260D2">
            <w:pPr>
              <w:pStyle w:val="ac"/>
            </w:pPr>
            <w:r>
              <w:t>9</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879BA" w:rsidRDefault="0069045D" w:rsidP="00390C3B">
            <w:pPr>
              <w:pStyle w:val="ac"/>
              <w:jc w:val="left"/>
            </w:pPr>
          </w:p>
        </w:tc>
        <w:tc>
          <w:tcPr>
            <w:tcW w:w="5523" w:type="dxa"/>
            <w:shd w:val="clear" w:color="auto" w:fill="auto"/>
            <w:noWrap/>
            <w:tcMar>
              <w:left w:w="57" w:type="dxa"/>
              <w:right w:w="57" w:type="dxa"/>
            </w:tcMar>
            <w:vAlign w:val="center"/>
          </w:tcPr>
          <w:p w:rsidR="0069045D" w:rsidRPr="00E879BA" w:rsidRDefault="00171001" w:rsidP="00171001">
            <w:pPr>
              <w:pStyle w:val="ae"/>
            </w:pPr>
            <w:r>
              <w:t xml:space="preserve">5.1 </w:t>
            </w:r>
            <w:r w:rsidRPr="00171001">
              <w:t xml:space="preserve">Архитектурно-планировочная организация </w:t>
            </w:r>
          </w:p>
        </w:tc>
        <w:tc>
          <w:tcPr>
            <w:tcW w:w="1701" w:type="dxa"/>
            <w:shd w:val="clear" w:color="auto" w:fill="auto"/>
            <w:noWrap/>
            <w:tcMar>
              <w:left w:w="57" w:type="dxa"/>
              <w:right w:w="57" w:type="dxa"/>
            </w:tcMar>
            <w:vAlign w:val="center"/>
          </w:tcPr>
          <w:p w:rsidR="0069045D" w:rsidRPr="005A49ED" w:rsidRDefault="00F37A20" w:rsidP="00B260D2">
            <w:pPr>
              <w:pStyle w:val="ac"/>
            </w:pPr>
            <w:r>
              <w:t>9</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879BA" w:rsidRDefault="0069045D" w:rsidP="00390C3B">
            <w:pPr>
              <w:pStyle w:val="ac"/>
              <w:jc w:val="left"/>
            </w:pPr>
          </w:p>
        </w:tc>
        <w:tc>
          <w:tcPr>
            <w:tcW w:w="5523" w:type="dxa"/>
            <w:shd w:val="clear" w:color="auto" w:fill="auto"/>
            <w:noWrap/>
            <w:tcMar>
              <w:left w:w="57" w:type="dxa"/>
              <w:right w:w="57" w:type="dxa"/>
            </w:tcMar>
            <w:vAlign w:val="center"/>
          </w:tcPr>
          <w:p w:rsidR="0069045D" w:rsidRPr="00E879BA" w:rsidRDefault="00171001" w:rsidP="00390C3B">
            <w:pPr>
              <w:pStyle w:val="ae"/>
            </w:pPr>
            <w:r w:rsidRPr="00171001">
              <w:t>территории</w:t>
            </w:r>
          </w:p>
        </w:tc>
        <w:tc>
          <w:tcPr>
            <w:tcW w:w="1701" w:type="dxa"/>
            <w:shd w:val="clear" w:color="auto" w:fill="auto"/>
            <w:noWrap/>
            <w:tcMar>
              <w:left w:w="57" w:type="dxa"/>
              <w:right w:w="57" w:type="dxa"/>
            </w:tcMar>
            <w:vAlign w:val="center"/>
          </w:tcPr>
          <w:p w:rsidR="0069045D" w:rsidRDefault="0069045D" w:rsidP="00B260D2">
            <w:pPr>
              <w:pStyle w:val="ac"/>
            </w:pP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pPr>
          </w:p>
        </w:tc>
        <w:tc>
          <w:tcPr>
            <w:tcW w:w="5523" w:type="dxa"/>
            <w:shd w:val="clear" w:color="auto" w:fill="auto"/>
            <w:noWrap/>
            <w:tcMar>
              <w:left w:w="57" w:type="dxa"/>
              <w:right w:w="57" w:type="dxa"/>
            </w:tcMar>
            <w:vAlign w:val="center"/>
          </w:tcPr>
          <w:p w:rsidR="0069045D" w:rsidRPr="00E60370" w:rsidRDefault="00171001" w:rsidP="005A49ED">
            <w:pPr>
              <w:pStyle w:val="ae"/>
            </w:pPr>
            <w:r>
              <w:t>5.2</w:t>
            </w:r>
            <w:r w:rsidRPr="00171001">
              <w:t xml:space="preserve"> Объемы жилищного строительства</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0</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pPr>
          </w:p>
        </w:tc>
        <w:tc>
          <w:tcPr>
            <w:tcW w:w="5523" w:type="dxa"/>
            <w:shd w:val="clear" w:color="auto" w:fill="auto"/>
            <w:noWrap/>
            <w:tcMar>
              <w:left w:w="57" w:type="dxa"/>
              <w:right w:w="57" w:type="dxa"/>
            </w:tcMar>
            <w:vAlign w:val="center"/>
          </w:tcPr>
          <w:p w:rsidR="0069045D" w:rsidRPr="00E60370" w:rsidRDefault="00171001" w:rsidP="005A49ED">
            <w:pPr>
              <w:pStyle w:val="ae"/>
            </w:pPr>
            <w:r w:rsidRPr="00171001">
              <w:t>5.3 Социальная инфраструктура</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1</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pPr>
          </w:p>
        </w:tc>
        <w:tc>
          <w:tcPr>
            <w:tcW w:w="5523" w:type="dxa"/>
            <w:shd w:val="clear" w:color="auto" w:fill="auto"/>
            <w:noWrap/>
            <w:tcMar>
              <w:left w:w="57" w:type="dxa"/>
              <w:right w:w="57" w:type="dxa"/>
            </w:tcMar>
            <w:vAlign w:val="center"/>
          </w:tcPr>
          <w:p w:rsidR="0069045D" w:rsidRPr="00E60370" w:rsidRDefault="00171001" w:rsidP="00171001">
            <w:pPr>
              <w:pStyle w:val="ae"/>
            </w:pPr>
            <w:r w:rsidRPr="00171001">
              <w:t xml:space="preserve">6 Организация транспорта и улично-дорожной </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1</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rPr>
                <w:highlight w:val="yellow"/>
              </w:rPr>
            </w:pPr>
          </w:p>
        </w:tc>
        <w:tc>
          <w:tcPr>
            <w:tcW w:w="5523" w:type="dxa"/>
            <w:shd w:val="clear" w:color="auto" w:fill="auto"/>
            <w:noWrap/>
            <w:tcMar>
              <w:left w:w="57" w:type="dxa"/>
              <w:right w:w="57" w:type="dxa"/>
            </w:tcMar>
            <w:vAlign w:val="center"/>
          </w:tcPr>
          <w:p w:rsidR="0069045D" w:rsidRPr="005A49ED" w:rsidRDefault="00171001" w:rsidP="00F0160A">
            <w:pPr>
              <w:pStyle w:val="ae"/>
            </w:pPr>
            <w:r w:rsidRPr="00171001">
              <w:t>сети</w:t>
            </w:r>
            <w:r>
              <w:t xml:space="preserve">. </w:t>
            </w:r>
            <w:r w:rsidRPr="00171001">
              <w:t>Расчет количества автостоянок</w:t>
            </w:r>
          </w:p>
        </w:tc>
        <w:tc>
          <w:tcPr>
            <w:tcW w:w="1701" w:type="dxa"/>
            <w:shd w:val="clear" w:color="auto" w:fill="auto"/>
            <w:noWrap/>
            <w:tcMar>
              <w:left w:w="57" w:type="dxa"/>
              <w:right w:w="57" w:type="dxa"/>
            </w:tcMar>
            <w:vAlign w:val="center"/>
          </w:tcPr>
          <w:p w:rsidR="0069045D" w:rsidRPr="005A49ED" w:rsidRDefault="0069045D" w:rsidP="00DF2590">
            <w:pPr>
              <w:pStyle w:val="ac"/>
            </w:pP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rPr>
                <w:highlight w:val="yellow"/>
              </w:rPr>
            </w:pPr>
          </w:p>
        </w:tc>
        <w:tc>
          <w:tcPr>
            <w:tcW w:w="5523" w:type="dxa"/>
            <w:shd w:val="clear" w:color="auto" w:fill="auto"/>
            <w:noWrap/>
            <w:tcMar>
              <w:left w:w="57" w:type="dxa"/>
              <w:right w:w="57" w:type="dxa"/>
            </w:tcMar>
            <w:vAlign w:val="center"/>
          </w:tcPr>
          <w:p w:rsidR="0069045D" w:rsidRPr="005A49ED" w:rsidRDefault="00171001" w:rsidP="00171001">
            <w:pPr>
              <w:pStyle w:val="ae"/>
            </w:pPr>
            <w:r w:rsidRPr="00171001">
              <w:t>7 Природоохранные и санитарно-</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2</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5A49ED" w:rsidRDefault="0069045D" w:rsidP="00B260D2">
            <w:pPr>
              <w:pStyle w:val="ae"/>
              <w:rPr>
                <w:highlight w:val="yellow"/>
              </w:rPr>
            </w:pPr>
          </w:p>
        </w:tc>
        <w:tc>
          <w:tcPr>
            <w:tcW w:w="5523" w:type="dxa"/>
            <w:shd w:val="clear" w:color="auto" w:fill="auto"/>
            <w:noWrap/>
            <w:tcMar>
              <w:left w:w="57" w:type="dxa"/>
              <w:right w:w="57" w:type="dxa"/>
            </w:tcMar>
            <w:vAlign w:val="center"/>
          </w:tcPr>
          <w:p w:rsidR="0069045D" w:rsidRPr="005A49ED" w:rsidRDefault="00171001" w:rsidP="00F0160A">
            <w:pPr>
              <w:pStyle w:val="ae"/>
            </w:pPr>
            <w:r w:rsidRPr="00171001">
              <w:t>эпидемиологические мероприятия</w:t>
            </w:r>
          </w:p>
        </w:tc>
        <w:tc>
          <w:tcPr>
            <w:tcW w:w="1701" w:type="dxa"/>
            <w:shd w:val="clear" w:color="auto" w:fill="auto"/>
            <w:noWrap/>
            <w:tcMar>
              <w:left w:w="57" w:type="dxa"/>
              <w:right w:w="57" w:type="dxa"/>
            </w:tcMar>
            <w:vAlign w:val="center"/>
          </w:tcPr>
          <w:p w:rsidR="0069045D" w:rsidRPr="005A49ED" w:rsidRDefault="0069045D" w:rsidP="00DF2590">
            <w:pPr>
              <w:pStyle w:val="ac"/>
            </w:pP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171001" w:rsidP="00B260D2">
            <w:pPr>
              <w:pStyle w:val="ae"/>
            </w:pPr>
            <w:r w:rsidRPr="00171001">
              <w:t>8 Газоснабжение</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3</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Default="00171001" w:rsidP="00B260D2">
            <w:pPr>
              <w:pStyle w:val="ae"/>
            </w:pPr>
            <w:r w:rsidRPr="00171001">
              <w:t>9 Электроснабжение</w:t>
            </w:r>
          </w:p>
        </w:tc>
        <w:tc>
          <w:tcPr>
            <w:tcW w:w="1701" w:type="dxa"/>
            <w:shd w:val="clear" w:color="auto" w:fill="auto"/>
            <w:noWrap/>
            <w:tcMar>
              <w:left w:w="57" w:type="dxa"/>
              <w:right w:w="57" w:type="dxa"/>
            </w:tcMar>
            <w:vAlign w:val="center"/>
          </w:tcPr>
          <w:p w:rsidR="0069045D" w:rsidRDefault="00F37A20" w:rsidP="00F37A20">
            <w:pPr>
              <w:pStyle w:val="ac"/>
            </w:pPr>
            <w:r>
              <w:t>15</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171001" w:rsidP="00B260D2">
            <w:pPr>
              <w:pStyle w:val="ae"/>
              <w:rPr>
                <w:highlight w:val="yellow"/>
              </w:rPr>
            </w:pPr>
            <w:r w:rsidRPr="00171001">
              <w:t>10 Водоснабжение</w:t>
            </w:r>
          </w:p>
        </w:tc>
        <w:tc>
          <w:tcPr>
            <w:tcW w:w="1701" w:type="dxa"/>
            <w:shd w:val="clear" w:color="auto" w:fill="auto"/>
            <w:noWrap/>
            <w:tcMar>
              <w:left w:w="57" w:type="dxa"/>
              <w:right w:w="57" w:type="dxa"/>
            </w:tcMar>
            <w:vAlign w:val="center"/>
          </w:tcPr>
          <w:p w:rsidR="0069045D" w:rsidRDefault="00171001" w:rsidP="00F37A20">
            <w:pPr>
              <w:pStyle w:val="ac"/>
            </w:pPr>
            <w:r>
              <w:t>1</w:t>
            </w:r>
            <w:r w:rsidR="00F37A20">
              <w:t>8</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171001" w:rsidP="00B260D2">
            <w:pPr>
              <w:pStyle w:val="ae"/>
            </w:pPr>
            <w:r w:rsidRPr="00171001">
              <w:t>11 Тепловые сети</w:t>
            </w:r>
          </w:p>
        </w:tc>
        <w:tc>
          <w:tcPr>
            <w:tcW w:w="1701" w:type="dxa"/>
            <w:shd w:val="clear" w:color="auto" w:fill="auto"/>
            <w:noWrap/>
            <w:tcMar>
              <w:left w:w="57" w:type="dxa"/>
              <w:right w:w="57" w:type="dxa"/>
            </w:tcMar>
            <w:vAlign w:val="center"/>
          </w:tcPr>
          <w:p w:rsidR="0069045D" w:rsidRDefault="00F37A20" w:rsidP="00F37A20">
            <w:pPr>
              <w:pStyle w:val="ac"/>
            </w:pPr>
            <w:r>
              <w:t>19</w:t>
            </w: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69045D" w:rsidP="00B260D2">
            <w:pPr>
              <w:pStyle w:val="ae"/>
            </w:pPr>
          </w:p>
        </w:tc>
        <w:tc>
          <w:tcPr>
            <w:tcW w:w="1701" w:type="dxa"/>
            <w:shd w:val="clear" w:color="auto" w:fill="auto"/>
            <w:noWrap/>
            <w:tcMar>
              <w:left w:w="57" w:type="dxa"/>
              <w:right w:w="57" w:type="dxa"/>
            </w:tcMar>
            <w:vAlign w:val="center"/>
          </w:tcPr>
          <w:p w:rsidR="0069045D" w:rsidRDefault="0069045D" w:rsidP="00DF2590">
            <w:pPr>
              <w:pStyle w:val="ac"/>
            </w:pPr>
          </w:p>
        </w:tc>
      </w:tr>
      <w:tr w:rsidR="00641055" w:rsidRPr="008E2BAF" w:rsidTr="00A83CB6">
        <w:trPr>
          <w:cantSplit/>
          <w:trHeight w:hRule="exact" w:val="397"/>
          <w:jc w:val="center"/>
        </w:trPr>
        <w:tc>
          <w:tcPr>
            <w:tcW w:w="3119" w:type="dxa"/>
            <w:shd w:val="clear" w:color="auto" w:fill="auto"/>
            <w:noWrap/>
            <w:tcMar>
              <w:left w:w="57" w:type="dxa"/>
              <w:right w:w="57" w:type="dxa"/>
            </w:tcMar>
            <w:vAlign w:val="center"/>
          </w:tcPr>
          <w:p w:rsidR="00641055" w:rsidRPr="00E9109E" w:rsidRDefault="00641055" w:rsidP="00B260D2">
            <w:pPr>
              <w:pStyle w:val="ae"/>
            </w:pPr>
            <w:r>
              <w:t>ПРИЛОЖЕНИЯ:</w:t>
            </w:r>
          </w:p>
        </w:tc>
        <w:tc>
          <w:tcPr>
            <w:tcW w:w="5523" w:type="dxa"/>
            <w:shd w:val="clear" w:color="auto" w:fill="auto"/>
            <w:noWrap/>
            <w:tcMar>
              <w:left w:w="57" w:type="dxa"/>
              <w:right w:w="57" w:type="dxa"/>
            </w:tcMar>
            <w:vAlign w:val="center"/>
          </w:tcPr>
          <w:p w:rsidR="00641055" w:rsidRPr="00114DD7" w:rsidRDefault="00641055" w:rsidP="00B260D2">
            <w:pPr>
              <w:pStyle w:val="ae"/>
            </w:pPr>
          </w:p>
        </w:tc>
        <w:tc>
          <w:tcPr>
            <w:tcW w:w="1701" w:type="dxa"/>
            <w:shd w:val="clear" w:color="auto" w:fill="auto"/>
            <w:noWrap/>
            <w:tcMar>
              <w:left w:w="57" w:type="dxa"/>
              <w:right w:w="57" w:type="dxa"/>
            </w:tcMar>
            <w:vAlign w:val="center"/>
          </w:tcPr>
          <w:p w:rsidR="00641055" w:rsidRDefault="00641055" w:rsidP="00DF2590">
            <w:pPr>
              <w:pStyle w:val="ac"/>
            </w:pPr>
          </w:p>
        </w:tc>
      </w:tr>
      <w:tr w:rsidR="00641055" w:rsidRPr="008E2BAF" w:rsidTr="00A83CB6">
        <w:trPr>
          <w:cantSplit/>
          <w:trHeight w:hRule="exact" w:val="397"/>
          <w:jc w:val="center"/>
        </w:trPr>
        <w:tc>
          <w:tcPr>
            <w:tcW w:w="3119" w:type="dxa"/>
            <w:shd w:val="clear" w:color="auto" w:fill="auto"/>
            <w:noWrap/>
            <w:tcMar>
              <w:left w:w="57" w:type="dxa"/>
              <w:right w:w="57" w:type="dxa"/>
            </w:tcMar>
            <w:vAlign w:val="center"/>
          </w:tcPr>
          <w:p w:rsidR="00641055" w:rsidRPr="00E9109E" w:rsidRDefault="00641055" w:rsidP="00B260D2">
            <w:pPr>
              <w:pStyle w:val="ae"/>
            </w:pPr>
            <w:r>
              <w:t>Приложение 1</w:t>
            </w:r>
          </w:p>
        </w:tc>
        <w:tc>
          <w:tcPr>
            <w:tcW w:w="5523" w:type="dxa"/>
            <w:shd w:val="clear" w:color="auto" w:fill="auto"/>
            <w:noWrap/>
            <w:tcMar>
              <w:left w:w="57" w:type="dxa"/>
              <w:right w:w="57" w:type="dxa"/>
            </w:tcMar>
            <w:vAlign w:val="center"/>
          </w:tcPr>
          <w:p w:rsidR="00641055" w:rsidRPr="00114DD7" w:rsidRDefault="00641055" w:rsidP="00B260D2">
            <w:pPr>
              <w:pStyle w:val="ae"/>
            </w:pPr>
            <w:r>
              <w:t>Постановление Администрации городского</w:t>
            </w:r>
          </w:p>
        </w:tc>
        <w:tc>
          <w:tcPr>
            <w:tcW w:w="1701" w:type="dxa"/>
            <w:shd w:val="clear" w:color="auto" w:fill="auto"/>
            <w:noWrap/>
            <w:tcMar>
              <w:left w:w="57" w:type="dxa"/>
              <w:right w:w="57" w:type="dxa"/>
            </w:tcMar>
            <w:vAlign w:val="center"/>
          </w:tcPr>
          <w:p w:rsidR="00641055" w:rsidRDefault="00C70DF9" w:rsidP="00DF2590">
            <w:pPr>
              <w:pStyle w:val="ac"/>
            </w:pPr>
            <w:r>
              <w:t>21</w:t>
            </w:r>
          </w:p>
        </w:tc>
      </w:tr>
      <w:tr w:rsidR="00641055" w:rsidRPr="008E2BAF" w:rsidTr="00A83CB6">
        <w:trPr>
          <w:cantSplit/>
          <w:trHeight w:hRule="exact" w:val="397"/>
          <w:jc w:val="center"/>
        </w:trPr>
        <w:tc>
          <w:tcPr>
            <w:tcW w:w="3119" w:type="dxa"/>
            <w:shd w:val="clear" w:color="auto" w:fill="auto"/>
            <w:noWrap/>
            <w:tcMar>
              <w:left w:w="57" w:type="dxa"/>
              <w:right w:w="57" w:type="dxa"/>
            </w:tcMar>
            <w:vAlign w:val="center"/>
          </w:tcPr>
          <w:p w:rsidR="00641055" w:rsidRPr="00E9109E" w:rsidRDefault="00641055" w:rsidP="00B260D2">
            <w:pPr>
              <w:pStyle w:val="ae"/>
            </w:pPr>
          </w:p>
        </w:tc>
        <w:tc>
          <w:tcPr>
            <w:tcW w:w="5523" w:type="dxa"/>
            <w:shd w:val="clear" w:color="auto" w:fill="auto"/>
            <w:noWrap/>
            <w:tcMar>
              <w:left w:w="57" w:type="dxa"/>
              <w:right w:w="57" w:type="dxa"/>
            </w:tcMar>
            <w:vAlign w:val="center"/>
          </w:tcPr>
          <w:p w:rsidR="00641055" w:rsidRPr="00114DD7" w:rsidRDefault="00641055" w:rsidP="00B260D2">
            <w:pPr>
              <w:pStyle w:val="ae"/>
            </w:pPr>
            <w:r>
              <w:t xml:space="preserve">поселения «Город Малоярославец» </w:t>
            </w:r>
            <w:r w:rsidR="00CD2775">
              <w:t>№827 от</w:t>
            </w:r>
          </w:p>
        </w:tc>
        <w:tc>
          <w:tcPr>
            <w:tcW w:w="1701" w:type="dxa"/>
            <w:shd w:val="clear" w:color="auto" w:fill="auto"/>
            <w:noWrap/>
            <w:tcMar>
              <w:left w:w="57" w:type="dxa"/>
              <w:right w:w="57" w:type="dxa"/>
            </w:tcMar>
            <w:vAlign w:val="center"/>
          </w:tcPr>
          <w:p w:rsidR="00641055" w:rsidRDefault="00641055" w:rsidP="00DF2590">
            <w:pPr>
              <w:pStyle w:val="ac"/>
            </w:pP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CD2775" w:rsidP="00CD2775">
            <w:pPr>
              <w:pStyle w:val="ae"/>
            </w:pPr>
            <w:r>
              <w:t xml:space="preserve">08.09.2016 г. о подготовке документации по </w:t>
            </w:r>
          </w:p>
        </w:tc>
        <w:tc>
          <w:tcPr>
            <w:tcW w:w="1701" w:type="dxa"/>
            <w:shd w:val="clear" w:color="auto" w:fill="auto"/>
            <w:noWrap/>
            <w:tcMar>
              <w:left w:w="57" w:type="dxa"/>
              <w:right w:w="57" w:type="dxa"/>
            </w:tcMar>
            <w:vAlign w:val="center"/>
          </w:tcPr>
          <w:p w:rsidR="0069045D" w:rsidRDefault="0069045D" w:rsidP="00B260D2">
            <w:pPr>
              <w:pStyle w:val="ac"/>
            </w:pPr>
          </w:p>
        </w:tc>
      </w:tr>
      <w:tr w:rsidR="0069045D" w:rsidRPr="008E2BAF" w:rsidTr="00A83CB6">
        <w:trPr>
          <w:cantSplit/>
          <w:trHeight w:hRule="exact" w:val="397"/>
          <w:jc w:val="center"/>
        </w:trPr>
        <w:tc>
          <w:tcPr>
            <w:tcW w:w="3119" w:type="dxa"/>
            <w:shd w:val="clear" w:color="auto" w:fill="auto"/>
            <w:noWrap/>
            <w:tcMar>
              <w:left w:w="57" w:type="dxa"/>
              <w:right w:w="57" w:type="dxa"/>
            </w:tcMar>
            <w:vAlign w:val="center"/>
          </w:tcPr>
          <w:p w:rsidR="0069045D" w:rsidRPr="00E9109E" w:rsidRDefault="0069045D" w:rsidP="00B260D2">
            <w:pPr>
              <w:pStyle w:val="ae"/>
            </w:pPr>
          </w:p>
        </w:tc>
        <w:tc>
          <w:tcPr>
            <w:tcW w:w="5523" w:type="dxa"/>
            <w:shd w:val="clear" w:color="auto" w:fill="auto"/>
            <w:noWrap/>
            <w:tcMar>
              <w:left w:w="57" w:type="dxa"/>
              <w:right w:w="57" w:type="dxa"/>
            </w:tcMar>
            <w:vAlign w:val="center"/>
          </w:tcPr>
          <w:p w:rsidR="0069045D" w:rsidRPr="00114DD7" w:rsidRDefault="00CD2775" w:rsidP="00B260D2">
            <w:pPr>
              <w:pStyle w:val="ae"/>
            </w:pPr>
            <w:r>
              <w:t>планировке территории</w:t>
            </w:r>
          </w:p>
        </w:tc>
        <w:tc>
          <w:tcPr>
            <w:tcW w:w="1701" w:type="dxa"/>
            <w:shd w:val="clear" w:color="auto" w:fill="auto"/>
            <w:noWrap/>
            <w:tcMar>
              <w:left w:w="57" w:type="dxa"/>
              <w:right w:w="57" w:type="dxa"/>
            </w:tcMar>
            <w:vAlign w:val="center"/>
          </w:tcPr>
          <w:p w:rsidR="0069045D" w:rsidRDefault="0069045D" w:rsidP="00B260D2">
            <w:pPr>
              <w:pStyle w:val="ac"/>
            </w:pPr>
          </w:p>
        </w:tc>
      </w:tr>
      <w:tr w:rsidR="00A83CB6" w:rsidRPr="008E2BAF" w:rsidTr="00A83CB6">
        <w:trPr>
          <w:cantSplit/>
          <w:trHeight w:hRule="exact" w:val="397"/>
          <w:jc w:val="center"/>
        </w:trPr>
        <w:tc>
          <w:tcPr>
            <w:tcW w:w="3119" w:type="dxa"/>
            <w:shd w:val="clear" w:color="auto" w:fill="auto"/>
            <w:noWrap/>
            <w:tcMar>
              <w:left w:w="57" w:type="dxa"/>
              <w:right w:w="57" w:type="dxa"/>
            </w:tcMar>
            <w:vAlign w:val="center"/>
          </w:tcPr>
          <w:p w:rsidR="00A83CB6" w:rsidRPr="00E9109E" w:rsidRDefault="00A83CB6" w:rsidP="00860CEA">
            <w:pPr>
              <w:pStyle w:val="ae"/>
            </w:pPr>
            <w:r>
              <w:t>Приложение 2</w:t>
            </w:r>
          </w:p>
        </w:tc>
        <w:tc>
          <w:tcPr>
            <w:tcW w:w="5523" w:type="dxa"/>
            <w:shd w:val="clear" w:color="auto" w:fill="auto"/>
            <w:noWrap/>
            <w:tcMar>
              <w:left w:w="57" w:type="dxa"/>
              <w:right w:w="57" w:type="dxa"/>
            </w:tcMar>
            <w:vAlign w:val="center"/>
          </w:tcPr>
          <w:p w:rsidR="00A83CB6" w:rsidRPr="00114DD7" w:rsidRDefault="00A83CB6" w:rsidP="00860CEA">
            <w:pPr>
              <w:pStyle w:val="ae"/>
            </w:pPr>
            <w:r w:rsidRPr="00C32886">
              <w:t xml:space="preserve">Задание на разработку </w:t>
            </w:r>
            <w:r>
              <w:t>П</w:t>
            </w:r>
            <w:r w:rsidRPr="00C32886">
              <w:t xml:space="preserve">роекта планировки </w:t>
            </w:r>
          </w:p>
        </w:tc>
        <w:tc>
          <w:tcPr>
            <w:tcW w:w="1701" w:type="dxa"/>
            <w:shd w:val="clear" w:color="auto" w:fill="auto"/>
            <w:noWrap/>
            <w:tcMar>
              <w:left w:w="57" w:type="dxa"/>
              <w:right w:w="57" w:type="dxa"/>
            </w:tcMar>
            <w:vAlign w:val="center"/>
          </w:tcPr>
          <w:p w:rsidR="00A83CB6" w:rsidRDefault="00A83CB6" w:rsidP="00860CEA">
            <w:pPr>
              <w:pStyle w:val="ac"/>
            </w:pPr>
            <w:r>
              <w:t>22</w:t>
            </w:r>
          </w:p>
        </w:tc>
      </w:tr>
      <w:tr w:rsidR="00A83CB6" w:rsidRPr="008E2BAF" w:rsidTr="00A83CB6">
        <w:trPr>
          <w:cantSplit/>
          <w:trHeight w:hRule="exact" w:val="397"/>
          <w:jc w:val="center"/>
        </w:trPr>
        <w:tc>
          <w:tcPr>
            <w:tcW w:w="3119" w:type="dxa"/>
            <w:shd w:val="clear" w:color="auto" w:fill="auto"/>
            <w:noWrap/>
            <w:tcMar>
              <w:left w:w="57" w:type="dxa"/>
              <w:right w:w="57" w:type="dxa"/>
            </w:tcMar>
            <w:vAlign w:val="center"/>
          </w:tcPr>
          <w:p w:rsidR="00A83CB6" w:rsidRPr="00E9109E" w:rsidRDefault="00A83CB6" w:rsidP="00860CEA">
            <w:pPr>
              <w:pStyle w:val="ae"/>
            </w:pPr>
          </w:p>
        </w:tc>
        <w:tc>
          <w:tcPr>
            <w:tcW w:w="5523" w:type="dxa"/>
            <w:shd w:val="clear" w:color="auto" w:fill="auto"/>
            <w:noWrap/>
            <w:tcMar>
              <w:left w:w="57" w:type="dxa"/>
              <w:right w:w="57" w:type="dxa"/>
            </w:tcMar>
            <w:vAlign w:val="center"/>
          </w:tcPr>
          <w:p w:rsidR="00A83CB6" w:rsidRPr="00114DD7" w:rsidRDefault="00A83CB6" w:rsidP="00860CEA">
            <w:pPr>
              <w:pStyle w:val="ae"/>
            </w:pPr>
            <w:r w:rsidRPr="005B1AB8">
              <w:t>проекта межевани</w:t>
            </w:r>
            <w:r>
              <w:t>я</w:t>
            </w:r>
            <w:r w:rsidRPr="005B1AB8">
              <w:t xml:space="preserve"> </w:t>
            </w:r>
            <w:r w:rsidRPr="00F0160A">
              <w:t>территории жилой застройки</w:t>
            </w:r>
          </w:p>
        </w:tc>
        <w:tc>
          <w:tcPr>
            <w:tcW w:w="1701" w:type="dxa"/>
            <w:shd w:val="clear" w:color="auto" w:fill="auto"/>
            <w:noWrap/>
            <w:tcMar>
              <w:left w:w="57" w:type="dxa"/>
              <w:right w:w="57" w:type="dxa"/>
            </w:tcMar>
            <w:vAlign w:val="center"/>
          </w:tcPr>
          <w:p w:rsidR="00A83CB6" w:rsidRDefault="00A83CB6" w:rsidP="00860CEA">
            <w:pPr>
              <w:pStyle w:val="ac"/>
            </w:pPr>
          </w:p>
        </w:tc>
      </w:tr>
      <w:tr w:rsidR="00A83CB6" w:rsidRPr="008E2BAF" w:rsidTr="00A83CB6">
        <w:trPr>
          <w:cantSplit/>
          <w:trHeight w:hRule="exact" w:val="397"/>
          <w:jc w:val="center"/>
        </w:trPr>
        <w:tc>
          <w:tcPr>
            <w:tcW w:w="3119" w:type="dxa"/>
            <w:shd w:val="clear" w:color="auto" w:fill="auto"/>
            <w:noWrap/>
            <w:tcMar>
              <w:left w:w="57" w:type="dxa"/>
              <w:right w:w="57" w:type="dxa"/>
            </w:tcMar>
            <w:vAlign w:val="center"/>
          </w:tcPr>
          <w:p w:rsidR="00A83CB6" w:rsidRPr="00C92744" w:rsidRDefault="00A83CB6" w:rsidP="00860CEA">
            <w:pPr>
              <w:pStyle w:val="ae"/>
            </w:pPr>
          </w:p>
        </w:tc>
        <w:tc>
          <w:tcPr>
            <w:tcW w:w="5523" w:type="dxa"/>
            <w:shd w:val="clear" w:color="auto" w:fill="auto"/>
            <w:noWrap/>
            <w:tcMar>
              <w:left w:w="57" w:type="dxa"/>
              <w:right w:w="57" w:type="dxa"/>
            </w:tcMar>
            <w:vAlign w:val="center"/>
          </w:tcPr>
          <w:p w:rsidR="00A83CB6" w:rsidRPr="00114DD7" w:rsidRDefault="00A83CB6" w:rsidP="00860CEA">
            <w:pPr>
              <w:pStyle w:val="ae"/>
            </w:pPr>
            <w:r w:rsidRPr="00F0160A">
              <w:t>в границах:</w:t>
            </w:r>
            <w:r>
              <w:t xml:space="preserve"> </w:t>
            </w:r>
            <w:r w:rsidRPr="00F0160A">
              <w:t>ул.</w:t>
            </w:r>
            <w:r>
              <w:t xml:space="preserve"> </w:t>
            </w:r>
            <w:r w:rsidRPr="00F0160A">
              <w:t>Турецкая, ул.</w:t>
            </w:r>
            <w:r>
              <w:t xml:space="preserve"> </w:t>
            </w:r>
            <w:r w:rsidRPr="00F0160A">
              <w:t>Карижская,</w:t>
            </w:r>
          </w:p>
        </w:tc>
        <w:tc>
          <w:tcPr>
            <w:tcW w:w="1701" w:type="dxa"/>
            <w:shd w:val="clear" w:color="auto" w:fill="auto"/>
            <w:noWrap/>
            <w:tcMar>
              <w:left w:w="57" w:type="dxa"/>
              <w:right w:w="57" w:type="dxa"/>
            </w:tcMar>
            <w:vAlign w:val="center"/>
          </w:tcPr>
          <w:p w:rsidR="00A83CB6" w:rsidRDefault="00A83CB6" w:rsidP="00860CEA">
            <w:pPr>
              <w:pStyle w:val="ac"/>
            </w:pPr>
          </w:p>
        </w:tc>
      </w:tr>
    </w:tbl>
    <w:p w:rsidR="00A56E42" w:rsidRPr="008E2BAF" w:rsidRDefault="00A56E42" w:rsidP="00A56E42">
      <w:pPr>
        <w:rPr>
          <w:rFonts w:ascii="Times New Roman" w:hAnsi="Times New Roman"/>
        </w:rPr>
      </w:pPr>
    </w:p>
    <w:p w:rsidR="00A56E42" w:rsidRDefault="00A56E42" w:rsidP="00A56E42">
      <w:pPr>
        <w:pStyle w:val="0"/>
        <w:sectPr w:rsidR="00A56E42" w:rsidSect="00672FA7">
          <w:footerReference w:type="first" r:id="rId18"/>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titlePg/>
          <w:docGrid w:linePitch="360"/>
        </w:sectPr>
      </w:pPr>
    </w:p>
    <w:tbl>
      <w:tblPr>
        <w:tblW w:w="10343" w:type="dxa"/>
        <w:jc w:val="center"/>
        <w:tblBorders>
          <w:top w:val="single" w:sz="12" w:space="0" w:color="auto"/>
          <w:bottom w:val="single" w:sz="12" w:space="0" w:color="auto"/>
          <w:insideH w:val="single" w:sz="4" w:space="0" w:color="auto"/>
          <w:insideV w:val="single" w:sz="12" w:space="0" w:color="auto"/>
        </w:tblBorders>
        <w:tblLayout w:type="fixed"/>
        <w:tblCellMar>
          <w:left w:w="0" w:type="dxa"/>
          <w:right w:w="0" w:type="dxa"/>
        </w:tblCellMar>
        <w:tblLook w:val="04A0" w:firstRow="1" w:lastRow="0" w:firstColumn="1" w:lastColumn="0" w:noHBand="0" w:noVBand="1"/>
      </w:tblPr>
      <w:tblGrid>
        <w:gridCol w:w="3119"/>
        <w:gridCol w:w="5523"/>
        <w:gridCol w:w="1701"/>
      </w:tblGrid>
      <w:tr w:rsidR="005F7540" w:rsidRPr="008E2BAF" w:rsidTr="005F7540">
        <w:trPr>
          <w:trHeight w:hRule="exact" w:val="284"/>
          <w:tblHeader/>
          <w:jc w:val="center"/>
        </w:trPr>
        <w:tc>
          <w:tcPr>
            <w:tcW w:w="3119" w:type="dxa"/>
            <w:tcBorders>
              <w:top w:val="nil"/>
              <w:bottom w:val="single" w:sz="12" w:space="0" w:color="auto"/>
              <w:right w:val="nil"/>
            </w:tcBorders>
            <w:shd w:val="clear" w:color="auto" w:fill="auto"/>
            <w:noWrap/>
            <w:tcMar>
              <w:left w:w="57" w:type="dxa"/>
              <w:right w:w="57" w:type="dxa"/>
            </w:tcMar>
            <w:vAlign w:val="center"/>
          </w:tcPr>
          <w:p w:rsidR="005F7540" w:rsidRPr="006B6439" w:rsidRDefault="005F7540" w:rsidP="00C1137D">
            <w:pPr>
              <w:pStyle w:val="af0"/>
            </w:pPr>
          </w:p>
        </w:tc>
        <w:tc>
          <w:tcPr>
            <w:tcW w:w="5523" w:type="dxa"/>
            <w:tcBorders>
              <w:top w:val="nil"/>
              <w:left w:val="nil"/>
              <w:bottom w:val="single" w:sz="12" w:space="0" w:color="auto"/>
              <w:right w:val="nil"/>
            </w:tcBorders>
            <w:shd w:val="clear" w:color="auto" w:fill="auto"/>
            <w:noWrap/>
            <w:tcMar>
              <w:left w:w="57" w:type="dxa"/>
              <w:right w:w="57" w:type="dxa"/>
            </w:tcMar>
            <w:vAlign w:val="center"/>
          </w:tcPr>
          <w:p w:rsidR="005F7540" w:rsidRPr="006B6439" w:rsidRDefault="005F7540" w:rsidP="00C1137D">
            <w:pPr>
              <w:pStyle w:val="af0"/>
            </w:pPr>
          </w:p>
        </w:tc>
        <w:tc>
          <w:tcPr>
            <w:tcW w:w="1701" w:type="dxa"/>
            <w:tcBorders>
              <w:top w:val="nil"/>
              <w:left w:val="nil"/>
              <w:bottom w:val="single" w:sz="12" w:space="0" w:color="auto"/>
            </w:tcBorders>
            <w:shd w:val="clear" w:color="auto" w:fill="auto"/>
            <w:noWrap/>
            <w:tcMar>
              <w:left w:w="57" w:type="dxa"/>
              <w:right w:w="57" w:type="dxa"/>
            </w:tcMar>
            <w:vAlign w:val="center"/>
          </w:tcPr>
          <w:p w:rsidR="005F7540" w:rsidRPr="006B6439" w:rsidRDefault="005F7540" w:rsidP="00C1137D">
            <w:pPr>
              <w:pStyle w:val="af0"/>
            </w:pPr>
          </w:p>
        </w:tc>
      </w:tr>
      <w:tr w:rsidR="005F7540" w:rsidRPr="008E2BAF" w:rsidTr="005F7540">
        <w:trPr>
          <w:trHeight w:hRule="exact" w:val="851"/>
          <w:tblHeader/>
          <w:jc w:val="center"/>
        </w:trPr>
        <w:tc>
          <w:tcPr>
            <w:tcW w:w="3119" w:type="dxa"/>
            <w:tcBorders>
              <w:bottom w:val="single" w:sz="12" w:space="0" w:color="auto"/>
            </w:tcBorders>
            <w:shd w:val="clear" w:color="auto" w:fill="auto"/>
            <w:noWrap/>
            <w:tcMar>
              <w:left w:w="57" w:type="dxa"/>
              <w:right w:w="57" w:type="dxa"/>
            </w:tcMar>
            <w:vAlign w:val="center"/>
          </w:tcPr>
          <w:p w:rsidR="005F7540" w:rsidRPr="00C46D74" w:rsidRDefault="005F7540" w:rsidP="00C1137D">
            <w:pPr>
              <w:pStyle w:val="af0"/>
            </w:pPr>
            <w:r w:rsidRPr="006B6439">
              <w:t>Обозначение</w:t>
            </w:r>
          </w:p>
        </w:tc>
        <w:tc>
          <w:tcPr>
            <w:tcW w:w="5523" w:type="dxa"/>
            <w:tcBorders>
              <w:bottom w:val="single" w:sz="12" w:space="0" w:color="auto"/>
            </w:tcBorders>
            <w:shd w:val="clear" w:color="auto" w:fill="auto"/>
            <w:noWrap/>
            <w:tcMar>
              <w:left w:w="57" w:type="dxa"/>
              <w:right w:w="57" w:type="dxa"/>
            </w:tcMar>
            <w:vAlign w:val="center"/>
          </w:tcPr>
          <w:p w:rsidR="005F7540" w:rsidRPr="006B6439" w:rsidRDefault="005F7540" w:rsidP="00C1137D">
            <w:pPr>
              <w:pStyle w:val="af0"/>
            </w:pPr>
            <w:r w:rsidRPr="006B6439">
              <w:t>Наименование</w:t>
            </w:r>
          </w:p>
        </w:tc>
        <w:tc>
          <w:tcPr>
            <w:tcW w:w="1701" w:type="dxa"/>
            <w:tcBorders>
              <w:bottom w:val="single" w:sz="12" w:space="0" w:color="auto"/>
            </w:tcBorders>
            <w:shd w:val="clear" w:color="auto" w:fill="auto"/>
            <w:noWrap/>
            <w:tcMar>
              <w:left w:w="57" w:type="dxa"/>
              <w:right w:w="57" w:type="dxa"/>
            </w:tcMar>
            <w:vAlign w:val="center"/>
          </w:tcPr>
          <w:p w:rsidR="005F7540" w:rsidRPr="006B6439" w:rsidRDefault="005F7540" w:rsidP="00C1137D">
            <w:pPr>
              <w:pStyle w:val="af0"/>
            </w:pPr>
            <w:r w:rsidRPr="006B6439">
              <w:t>Страница</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5B1AB8" w:rsidP="005B1AB8">
            <w:pPr>
              <w:pStyle w:val="ae"/>
            </w:pPr>
            <w:r w:rsidRPr="00F0160A">
              <w:t xml:space="preserve">территория </w:t>
            </w:r>
            <w:r w:rsidR="00F0160A" w:rsidRPr="00F0160A">
              <w:t>гаражного</w:t>
            </w:r>
            <w:r w:rsidR="00F0160A">
              <w:t xml:space="preserve"> </w:t>
            </w:r>
            <w:r w:rsidR="00F0160A" w:rsidRPr="00F0160A">
              <w:t xml:space="preserve">кооператива </w:t>
            </w:r>
            <w:r w:rsidRPr="00F0160A">
              <w:t>«Маклино»,</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5B1AB8" w:rsidP="005B1AB8">
            <w:pPr>
              <w:pStyle w:val="ae"/>
            </w:pPr>
            <w:r w:rsidRPr="00F0160A">
              <w:t>река</w:t>
            </w:r>
            <w:r>
              <w:t xml:space="preserve"> </w:t>
            </w:r>
            <w:r w:rsidRPr="00F0160A">
              <w:t xml:space="preserve">Карижа </w:t>
            </w:r>
            <w:r w:rsidR="00F0160A" w:rsidRPr="00F0160A">
              <w:t xml:space="preserve">в городе </w:t>
            </w:r>
            <w:r w:rsidRPr="00F0160A">
              <w:t>Малоярославец,</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5B1AB8" w:rsidP="00B260D2">
            <w:pPr>
              <w:pStyle w:val="ae"/>
            </w:pPr>
            <w:r w:rsidRPr="00F0160A">
              <w:t xml:space="preserve">Калужской </w:t>
            </w:r>
            <w:r w:rsidR="00F0160A" w:rsidRPr="00F0160A">
              <w:t>области</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C92744" w:rsidRDefault="00F0160A" w:rsidP="00B260D2">
            <w:pPr>
              <w:pStyle w:val="ae"/>
            </w:pPr>
            <w:r>
              <w:t>Приложение 3</w:t>
            </w:r>
          </w:p>
        </w:tc>
        <w:tc>
          <w:tcPr>
            <w:tcW w:w="5523" w:type="dxa"/>
            <w:shd w:val="clear" w:color="auto" w:fill="auto"/>
            <w:noWrap/>
            <w:tcMar>
              <w:left w:w="57" w:type="dxa"/>
              <w:right w:w="57" w:type="dxa"/>
            </w:tcMar>
            <w:vAlign w:val="center"/>
          </w:tcPr>
          <w:p w:rsidR="00B260D2" w:rsidRPr="00114DD7" w:rsidRDefault="00F0160A" w:rsidP="00B260D2">
            <w:pPr>
              <w:pStyle w:val="ae"/>
            </w:pPr>
            <w:r w:rsidRPr="00F0160A">
              <w:t>Письмо о Технической возможности</w:t>
            </w:r>
            <w:r>
              <w:t xml:space="preserve"> </w:t>
            </w:r>
            <w:r w:rsidRPr="00F0160A">
              <w:t>подключения</w:t>
            </w:r>
          </w:p>
        </w:tc>
        <w:tc>
          <w:tcPr>
            <w:tcW w:w="1701" w:type="dxa"/>
            <w:shd w:val="clear" w:color="auto" w:fill="auto"/>
            <w:noWrap/>
            <w:tcMar>
              <w:left w:w="57" w:type="dxa"/>
              <w:right w:w="57" w:type="dxa"/>
            </w:tcMar>
            <w:vAlign w:val="center"/>
          </w:tcPr>
          <w:p w:rsidR="00B260D2" w:rsidRDefault="00490549" w:rsidP="00490549">
            <w:pPr>
              <w:pStyle w:val="ac"/>
            </w:pPr>
            <w:r>
              <w:t>27</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C92744" w:rsidRDefault="00B260D2" w:rsidP="00B260D2">
            <w:pPr>
              <w:pStyle w:val="ae"/>
            </w:pPr>
          </w:p>
        </w:tc>
        <w:tc>
          <w:tcPr>
            <w:tcW w:w="5523" w:type="dxa"/>
            <w:shd w:val="clear" w:color="auto" w:fill="auto"/>
            <w:noWrap/>
            <w:tcMar>
              <w:left w:w="57" w:type="dxa"/>
              <w:right w:w="57" w:type="dxa"/>
            </w:tcMar>
            <w:vAlign w:val="center"/>
          </w:tcPr>
          <w:p w:rsidR="00B260D2" w:rsidRPr="00114DD7" w:rsidRDefault="00F0160A" w:rsidP="00F0160A">
            <w:pPr>
              <w:pStyle w:val="ae"/>
            </w:pPr>
            <w:r w:rsidRPr="00F0160A">
              <w:t xml:space="preserve">к централизованной системе водоснабжения и </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Default="00B260D2" w:rsidP="00B260D2">
            <w:pPr>
              <w:pStyle w:val="ae"/>
            </w:pPr>
          </w:p>
        </w:tc>
        <w:tc>
          <w:tcPr>
            <w:tcW w:w="5523" w:type="dxa"/>
            <w:shd w:val="clear" w:color="auto" w:fill="auto"/>
            <w:noWrap/>
            <w:tcMar>
              <w:left w:w="57" w:type="dxa"/>
              <w:right w:w="57" w:type="dxa"/>
            </w:tcMar>
            <w:vAlign w:val="center"/>
          </w:tcPr>
          <w:p w:rsidR="00B260D2" w:rsidRDefault="00F0160A" w:rsidP="00B260D2">
            <w:pPr>
              <w:pStyle w:val="ae"/>
            </w:pPr>
            <w:r w:rsidRPr="00F0160A">
              <w:t>водоотведения</w:t>
            </w:r>
            <w:r>
              <w:t xml:space="preserve"> </w:t>
            </w:r>
            <w:r w:rsidRPr="00F0160A">
              <w:t>УМП «Водоканал» г.Малоярославец</w:t>
            </w:r>
          </w:p>
        </w:tc>
        <w:tc>
          <w:tcPr>
            <w:tcW w:w="1701" w:type="dxa"/>
            <w:shd w:val="clear" w:color="auto" w:fill="auto"/>
            <w:noWrap/>
            <w:tcMar>
              <w:left w:w="57" w:type="dxa"/>
              <w:right w:w="57" w:type="dxa"/>
            </w:tcMar>
            <w:vAlign w:val="center"/>
          </w:tcPr>
          <w:p w:rsidR="00B260D2"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524862" w:rsidRDefault="00B260D2" w:rsidP="00B260D2">
            <w:pPr>
              <w:pStyle w:val="ae"/>
            </w:pPr>
          </w:p>
        </w:tc>
        <w:tc>
          <w:tcPr>
            <w:tcW w:w="5523" w:type="dxa"/>
            <w:shd w:val="clear" w:color="auto" w:fill="auto"/>
            <w:noWrap/>
            <w:tcMar>
              <w:left w:w="57" w:type="dxa"/>
              <w:right w:w="57" w:type="dxa"/>
            </w:tcMar>
            <w:vAlign w:val="bottom"/>
          </w:tcPr>
          <w:p w:rsidR="00B260D2" w:rsidRPr="00A8252D" w:rsidRDefault="00F0160A" w:rsidP="000908C3">
            <w:pPr>
              <w:pStyle w:val="ae"/>
            </w:pPr>
            <w:r w:rsidRPr="00F0160A">
              <w:t>№ 502 от  23.09.16 г.</w:t>
            </w:r>
            <w:r w:rsidR="000908C3">
              <w:t xml:space="preserve"> </w:t>
            </w:r>
            <w:r w:rsidR="000908C3" w:rsidRPr="000908C3">
              <w:t xml:space="preserve">Со схемой точек подключения </w:t>
            </w:r>
          </w:p>
        </w:tc>
        <w:tc>
          <w:tcPr>
            <w:tcW w:w="1701" w:type="dxa"/>
            <w:shd w:val="clear" w:color="auto" w:fill="auto"/>
            <w:noWrap/>
            <w:tcMar>
              <w:left w:w="57" w:type="dxa"/>
              <w:right w:w="57" w:type="dxa"/>
            </w:tcMar>
            <w:vAlign w:val="center"/>
          </w:tcPr>
          <w:p w:rsidR="00B260D2" w:rsidRPr="00A8252D" w:rsidRDefault="00B260D2" w:rsidP="00B260D2">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0908C3">
            <w:pPr>
              <w:pStyle w:val="ae"/>
            </w:pPr>
            <w:r w:rsidRPr="000908C3">
              <w:t>к сетям УМП «Вод</w:t>
            </w:r>
            <w:r>
              <w:t>о</w:t>
            </w:r>
            <w:r w:rsidRPr="000908C3">
              <w:t>канал» г.</w:t>
            </w:r>
            <w:r>
              <w:t xml:space="preserve"> </w:t>
            </w:r>
            <w:r w:rsidRPr="000908C3">
              <w:t>Малоярославец</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C32886" w:rsidP="00C32886">
            <w:pPr>
              <w:pStyle w:val="ae"/>
            </w:pPr>
            <w:r>
              <w:t>Приложение 4</w:t>
            </w:r>
          </w:p>
        </w:tc>
        <w:tc>
          <w:tcPr>
            <w:tcW w:w="5523" w:type="dxa"/>
            <w:shd w:val="clear" w:color="auto" w:fill="auto"/>
            <w:noWrap/>
            <w:tcMar>
              <w:left w:w="57" w:type="dxa"/>
              <w:right w:w="57" w:type="dxa"/>
            </w:tcMar>
            <w:vAlign w:val="center"/>
          </w:tcPr>
          <w:p w:rsidR="00B260D2" w:rsidRPr="00E879BA" w:rsidRDefault="000908C3" w:rsidP="00C32886">
            <w:pPr>
              <w:pStyle w:val="ae"/>
            </w:pPr>
            <w:r w:rsidRPr="000908C3">
              <w:t>Письмо о Технической возможности подключения</w:t>
            </w:r>
          </w:p>
        </w:tc>
        <w:tc>
          <w:tcPr>
            <w:tcW w:w="1701" w:type="dxa"/>
            <w:shd w:val="clear" w:color="auto" w:fill="auto"/>
            <w:noWrap/>
            <w:tcMar>
              <w:left w:w="57" w:type="dxa"/>
              <w:right w:w="57" w:type="dxa"/>
            </w:tcMar>
            <w:vAlign w:val="center"/>
          </w:tcPr>
          <w:p w:rsidR="00B260D2" w:rsidRPr="008E2BAF" w:rsidRDefault="00490549" w:rsidP="00490549">
            <w:pPr>
              <w:pStyle w:val="ac"/>
            </w:pPr>
            <w:r>
              <w:t>29</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1137D">
            <w:pPr>
              <w:pStyle w:val="ae"/>
            </w:pPr>
            <w:r w:rsidRPr="000908C3">
              <w:t>к электрическим сетям УМП «КЭ и ТС»</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32886">
            <w:pPr>
              <w:pStyle w:val="ae"/>
            </w:pPr>
            <w:r w:rsidRPr="000908C3">
              <w:t>г.</w:t>
            </w:r>
            <w:r>
              <w:t xml:space="preserve"> </w:t>
            </w:r>
            <w:r w:rsidRPr="000908C3">
              <w:t>Малоярославец № 960 от 20.09.2016 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0908C3" w:rsidP="00C32886">
            <w:pPr>
              <w:pStyle w:val="ae"/>
            </w:pPr>
            <w:r>
              <w:t>Приложение 5</w:t>
            </w:r>
          </w:p>
        </w:tc>
        <w:tc>
          <w:tcPr>
            <w:tcW w:w="5523" w:type="dxa"/>
            <w:shd w:val="clear" w:color="auto" w:fill="auto"/>
            <w:noWrap/>
            <w:tcMar>
              <w:left w:w="57" w:type="dxa"/>
              <w:right w:w="57" w:type="dxa"/>
            </w:tcMar>
            <w:vAlign w:val="center"/>
          </w:tcPr>
          <w:p w:rsidR="00B260D2" w:rsidRPr="00E879BA" w:rsidRDefault="000908C3" w:rsidP="00C1137D">
            <w:pPr>
              <w:pStyle w:val="ae"/>
            </w:pPr>
            <w:r w:rsidRPr="000908C3">
              <w:t>Письмо о Технической возможности подключения</w:t>
            </w:r>
          </w:p>
        </w:tc>
        <w:tc>
          <w:tcPr>
            <w:tcW w:w="1701" w:type="dxa"/>
            <w:shd w:val="clear" w:color="auto" w:fill="auto"/>
            <w:noWrap/>
            <w:tcMar>
              <w:left w:w="57" w:type="dxa"/>
              <w:right w:w="57" w:type="dxa"/>
            </w:tcMar>
            <w:vAlign w:val="center"/>
          </w:tcPr>
          <w:p w:rsidR="00B260D2" w:rsidRPr="008E2BAF" w:rsidRDefault="00490549" w:rsidP="00C1137D">
            <w:pPr>
              <w:pStyle w:val="ac"/>
            </w:pPr>
            <w:r>
              <w:t>30</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1137D">
            <w:pPr>
              <w:pStyle w:val="ae"/>
            </w:pPr>
            <w:r w:rsidRPr="000908C3">
              <w:t>к тепловым сетям УМП «КЭ и ТС»</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32886">
            <w:pPr>
              <w:pStyle w:val="ae"/>
            </w:pPr>
            <w:r w:rsidRPr="000908C3">
              <w:t>г.</w:t>
            </w:r>
            <w:r>
              <w:t xml:space="preserve"> </w:t>
            </w:r>
            <w:r w:rsidRPr="000908C3">
              <w:t>Малоярославец № 952 от 19.09.2016 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0908C3" w:rsidP="00C32886">
            <w:pPr>
              <w:pStyle w:val="ae"/>
            </w:pPr>
            <w:r>
              <w:t>Приложение 6</w:t>
            </w:r>
          </w:p>
        </w:tc>
        <w:tc>
          <w:tcPr>
            <w:tcW w:w="5523" w:type="dxa"/>
            <w:shd w:val="clear" w:color="auto" w:fill="auto"/>
            <w:noWrap/>
            <w:tcMar>
              <w:left w:w="57" w:type="dxa"/>
              <w:right w:w="57" w:type="dxa"/>
            </w:tcMar>
            <w:vAlign w:val="center"/>
          </w:tcPr>
          <w:p w:rsidR="00B260D2" w:rsidRPr="00E879BA" w:rsidRDefault="000908C3" w:rsidP="000908C3">
            <w:pPr>
              <w:pStyle w:val="ae"/>
            </w:pPr>
            <w:r w:rsidRPr="000908C3">
              <w:t xml:space="preserve">Письмо о Технической возможности подключения к </w:t>
            </w:r>
          </w:p>
        </w:tc>
        <w:tc>
          <w:tcPr>
            <w:tcW w:w="1701" w:type="dxa"/>
            <w:shd w:val="clear" w:color="auto" w:fill="auto"/>
            <w:noWrap/>
            <w:tcMar>
              <w:left w:w="57" w:type="dxa"/>
              <w:right w:w="57" w:type="dxa"/>
            </w:tcMar>
            <w:vAlign w:val="center"/>
          </w:tcPr>
          <w:p w:rsidR="00B260D2" w:rsidRPr="008E2BAF" w:rsidRDefault="00490549" w:rsidP="00C1137D">
            <w:pPr>
              <w:pStyle w:val="ac"/>
            </w:pPr>
            <w:r>
              <w:t>31</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1137D">
            <w:pPr>
              <w:pStyle w:val="ae"/>
            </w:pPr>
            <w:r w:rsidRPr="000908C3">
              <w:t>сетям</w:t>
            </w:r>
            <w:r>
              <w:t xml:space="preserve"> </w:t>
            </w:r>
            <w:r w:rsidRPr="000908C3">
              <w:t>ООО «Газпром телеком» № ВГ-04/4851</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32886">
            <w:pPr>
              <w:pStyle w:val="ae"/>
            </w:pPr>
            <w:r w:rsidRPr="000908C3">
              <w:t>от 13.10.2016 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0908C3" w:rsidP="00C32886">
            <w:pPr>
              <w:pStyle w:val="ae"/>
            </w:pPr>
            <w:r>
              <w:t>Приложение 7</w:t>
            </w:r>
          </w:p>
        </w:tc>
        <w:tc>
          <w:tcPr>
            <w:tcW w:w="5523" w:type="dxa"/>
            <w:shd w:val="clear" w:color="auto" w:fill="auto"/>
            <w:noWrap/>
            <w:tcMar>
              <w:left w:w="57" w:type="dxa"/>
              <w:right w:w="57" w:type="dxa"/>
            </w:tcMar>
            <w:vAlign w:val="center"/>
          </w:tcPr>
          <w:p w:rsidR="00B260D2" w:rsidRPr="00E879BA" w:rsidRDefault="000908C3" w:rsidP="000908C3">
            <w:pPr>
              <w:pStyle w:val="ae"/>
            </w:pPr>
            <w:r w:rsidRPr="000908C3">
              <w:t>Письмо отдела образования г.</w:t>
            </w:r>
            <w:r w:rsidR="00490549">
              <w:t xml:space="preserve"> </w:t>
            </w:r>
            <w:r w:rsidRPr="000908C3">
              <w:t xml:space="preserve">Малоярославец о </w:t>
            </w:r>
          </w:p>
        </w:tc>
        <w:tc>
          <w:tcPr>
            <w:tcW w:w="1701" w:type="dxa"/>
            <w:shd w:val="clear" w:color="auto" w:fill="auto"/>
            <w:noWrap/>
            <w:tcMar>
              <w:left w:w="57" w:type="dxa"/>
              <w:right w:w="57" w:type="dxa"/>
            </w:tcMar>
            <w:vAlign w:val="center"/>
          </w:tcPr>
          <w:p w:rsidR="00B260D2" w:rsidRPr="008E2BAF" w:rsidRDefault="00490549" w:rsidP="00C1137D">
            <w:pPr>
              <w:pStyle w:val="ac"/>
            </w:pPr>
            <w:r>
              <w:t>34</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0908C3">
            <w:pPr>
              <w:pStyle w:val="ae"/>
            </w:pPr>
            <w:r w:rsidRPr="000908C3">
              <w:t>фактической</w:t>
            </w:r>
            <w:r>
              <w:t xml:space="preserve"> </w:t>
            </w:r>
            <w:r w:rsidRPr="000908C3">
              <w:t xml:space="preserve">загруженности Гимназии </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0908C3">
            <w:pPr>
              <w:pStyle w:val="ae"/>
            </w:pPr>
            <w:r w:rsidRPr="000908C3">
              <w:t>г.</w:t>
            </w:r>
            <w:r>
              <w:t xml:space="preserve"> </w:t>
            </w:r>
            <w:r w:rsidRPr="000908C3">
              <w:t>Малоярославец и МДОУ</w:t>
            </w:r>
            <w:r>
              <w:t xml:space="preserve"> </w:t>
            </w:r>
            <w:r w:rsidRPr="000908C3">
              <w:t xml:space="preserve">детский сад «Синяя </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0908C3" w:rsidP="00C1137D">
            <w:pPr>
              <w:pStyle w:val="ae"/>
            </w:pPr>
            <w:r w:rsidRPr="000908C3">
              <w:t>птица»</w:t>
            </w:r>
            <w:r>
              <w:t xml:space="preserve"> </w:t>
            </w:r>
            <w:r w:rsidRPr="000908C3">
              <w:t>№ б/н от 04.10.2016 г.</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807F15" w:rsidP="00C32886">
            <w:pPr>
              <w:pStyle w:val="ae"/>
            </w:pPr>
            <w:r>
              <w:t>Приложение 8</w:t>
            </w:r>
          </w:p>
        </w:tc>
        <w:tc>
          <w:tcPr>
            <w:tcW w:w="5523" w:type="dxa"/>
            <w:shd w:val="clear" w:color="auto" w:fill="auto"/>
            <w:noWrap/>
            <w:tcMar>
              <w:left w:w="57" w:type="dxa"/>
              <w:right w:w="57" w:type="dxa"/>
            </w:tcMar>
            <w:vAlign w:val="center"/>
          </w:tcPr>
          <w:p w:rsidR="00B260D2" w:rsidRPr="00E879BA" w:rsidRDefault="00807F15" w:rsidP="00D91E29">
            <w:pPr>
              <w:pStyle w:val="ae"/>
            </w:pPr>
            <w:r>
              <w:t xml:space="preserve">Кадастровая </w:t>
            </w:r>
            <w:r w:rsidR="00D91E29">
              <w:t>выписка от 17 февраля 2016 г.</w:t>
            </w:r>
          </w:p>
        </w:tc>
        <w:tc>
          <w:tcPr>
            <w:tcW w:w="1701" w:type="dxa"/>
            <w:shd w:val="clear" w:color="auto" w:fill="auto"/>
            <w:noWrap/>
            <w:tcMar>
              <w:left w:w="57" w:type="dxa"/>
              <w:right w:w="57" w:type="dxa"/>
            </w:tcMar>
            <w:vAlign w:val="center"/>
          </w:tcPr>
          <w:p w:rsidR="00B260D2" w:rsidRPr="008E2BAF" w:rsidRDefault="00D91E29" w:rsidP="00C1137D">
            <w:pPr>
              <w:pStyle w:val="ac"/>
            </w:pPr>
            <w:r>
              <w:t>34.1</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B260D2" w:rsidP="00C32886">
            <w:pPr>
              <w:pStyle w:val="ae"/>
            </w:pPr>
          </w:p>
        </w:tc>
        <w:tc>
          <w:tcPr>
            <w:tcW w:w="5523" w:type="dxa"/>
            <w:shd w:val="clear" w:color="auto" w:fill="auto"/>
            <w:noWrap/>
            <w:tcMar>
              <w:left w:w="57" w:type="dxa"/>
              <w:right w:w="57" w:type="dxa"/>
            </w:tcMar>
            <w:vAlign w:val="center"/>
          </w:tcPr>
          <w:p w:rsidR="00B260D2" w:rsidRPr="00E879BA" w:rsidRDefault="00D91E29" w:rsidP="00D91E29">
            <w:pPr>
              <w:pStyle w:val="ae"/>
            </w:pPr>
            <w:r>
              <w:t>№ 40/16-56518</w:t>
            </w:r>
          </w:p>
        </w:tc>
        <w:tc>
          <w:tcPr>
            <w:tcW w:w="1701" w:type="dxa"/>
            <w:shd w:val="clear" w:color="auto" w:fill="auto"/>
            <w:noWrap/>
            <w:tcMar>
              <w:left w:w="57" w:type="dxa"/>
              <w:right w:w="57" w:type="dxa"/>
            </w:tcMar>
            <w:vAlign w:val="center"/>
          </w:tcPr>
          <w:p w:rsidR="00B260D2" w:rsidRPr="008E2BAF" w:rsidRDefault="00D91E29" w:rsidP="00C1137D">
            <w:pPr>
              <w:pStyle w:val="ac"/>
            </w:pPr>
            <w:r>
              <w:t>34.5</w:t>
            </w:r>
          </w:p>
        </w:tc>
      </w:tr>
      <w:tr w:rsidR="00B260D2" w:rsidRPr="008E2BAF" w:rsidTr="00A83CB6">
        <w:trPr>
          <w:cantSplit/>
          <w:trHeight w:hRule="exact" w:val="397"/>
          <w:jc w:val="center"/>
        </w:trPr>
        <w:tc>
          <w:tcPr>
            <w:tcW w:w="3119" w:type="dxa"/>
            <w:shd w:val="clear" w:color="auto" w:fill="auto"/>
            <w:noWrap/>
            <w:tcMar>
              <w:left w:w="57" w:type="dxa"/>
              <w:right w:w="57" w:type="dxa"/>
            </w:tcMar>
            <w:vAlign w:val="center"/>
          </w:tcPr>
          <w:p w:rsidR="00B260D2" w:rsidRPr="00E879BA" w:rsidRDefault="00D91E29" w:rsidP="007D3F50">
            <w:pPr>
              <w:pStyle w:val="ac"/>
              <w:jc w:val="left"/>
            </w:pPr>
            <w:r>
              <w:t>Приложение 9</w:t>
            </w:r>
          </w:p>
        </w:tc>
        <w:tc>
          <w:tcPr>
            <w:tcW w:w="5523" w:type="dxa"/>
            <w:shd w:val="clear" w:color="auto" w:fill="auto"/>
            <w:noWrap/>
            <w:tcMar>
              <w:left w:w="57" w:type="dxa"/>
              <w:right w:w="57" w:type="dxa"/>
            </w:tcMar>
            <w:vAlign w:val="center"/>
          </w:tcPr>
          <w:p w:rsidR="00B260D2" w:rsidRPr="00E879BA" w:rsidRDefault="00D91E29" w:rsidP="00C1137D">
            <w:pPr>
              <w:pStyle w:val="ae"/>
            </w:pPr>
            <w:r>
              <w:t>Свидетельство о государственной регистрации</w:t>
            </w:r>
          </w:p>
        </w:tc>
        <w:tc>
          <w:tcPr>
            <w:tcW w:w="1701" w:type="dxa"/>
            <w:shd w:val="clear" w:color="auto" w:fill="auto"/>
            <w:noWrap/>
            <w:tcMar>
              <w:left w:w="57" w:type="dxa"/>
              <w:right w:w="57" w:type="dxa"/>
            </w:tcMar>
            <w:vAlign w:val="center"/>
          </w:tcPr>
          <w:p w:rsidR="00B260D2" w:rsidRPr="008E2BAF" w:rsidRDefault="00B260D2" w:rsidP="00C1137D">
            <w:pPr>
              <w:pStyle w:val="ac"/>
            </w:pPr>
          </w:p>
        </w:tc>
      </w:tr>
      <w:tr w:rsidR="00C32886" w:rsidRPr="008E2BAF" w:rsidTr="00A83CB6">
        <w:trPr>
          <w:cantSplit/>
          <w:trHeight w:hRule="exact" w:val="397"/>
          <w:jc w:val="center"/>
        </w:trPr>
        <w:tc>
          <w:tcPr>
            <w:tcW w:w="3119" w:type="dxa"/>
            <w:shd w:val="clear" w:color="auto" w:fill="auto"/>
            <w:noWrap/>
            <w:tcMar>
              <w:left w:w="57" w:type="dxa"/>
              <w:right w:w="57" w:type="dxa"/>
            </w:tcMar>
            <w:vAlign w:val="center"/>
          </w:tcPr>
          <w:p w:rsidR="00C32886" w:rsidRPr="00E879BA" w:rsidRDefault="00C32886" w:rsidP="00C1137D">
            <w:pPr>
              <w:pStyle w:val="ac"/>
            </w:pPr>
          </w:p>
        </w:tc>
        <w:tc>
          <w:tcPr>
            <w:tcW w:w="5523" w:type="dxa"/>
            <w:shd w:val="clear" w:color="auto" w:fill="auto"/>
            <w:noWrap/>
            <w:tcMar>
              <w:left w:w="57" w:type="dxa"/>
              <w:right w:w="57" w:type="dxa"/>
            </w:tcMar>
            <w:vAlign w:val="center"/>
          </w:tcPr>
          <w:p w:rsidR="00C32886" w:rsidRPr="00E879BA" w:rsidRDefault="00D91E29" w:rsidP="00D91E29">
            <w:pPr>
              <w:pStyle w:val="ae"/>
            </w:pPr>
            <w:r>
              <w:t xml:space="preserve">права от 10.02.2016г. на земельный участок </w:t>
            </w:r>
          </w:p>
        </w:tc>
        <w:tc>
          <w:tcPr>
            <w:tcW w:w="1701" w:type="dxa"/>
            <w:shd w:val="clear" w:color="auto" w:fill="auto"/>
            <w:noWrap/>
            <w:tcMar>
              <w:left w:w="57" w:type="dxa"/>
              <w:right w:w="57" w:type="dxa"/>
            </w:tcMar>
            <w:vAlign w:val="center"/>
          </w:tcPr>
          <w:p w:rsidR="00C32886" w:rsidRPr="008E2BAF" w:rsidRDefault="00C32886" w:rsidP="00C1137D">
            <w:pPr>
              <w:pStyle w:val="ac"/>
            </w:pP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Default="00D91E29" w:rsidP="007D3F50">
            <w:pPr>
              <w:pStyle w:val="ac"/>
              <w:jc w:val="left"/>
            </w:pPr>
          </w:p>
        </w:tc>
        <w:tc>
          <w:tcPr>
            <w:tcW w:w="5523" w:type="dxa"/>
            <w:shd w:val="clear" w:color="auto" w:fill="auto"/>
            <w:noWrap/>
            <w:tcMar>
              <w:left w:w="57" w:type="dxa"/>
              <w:right w:w="57" w:type="dxa"/>
            </w:tcMar>
            <w:vAlign w:val="center"/>
          </w:tcPr>
          <w:p w:rsidR="00D91E29" w:rsidRPr="00E879BA" w:rsidRDefault="00D91E29" w:rsidP="00C1137D">
            <w:pPr>
              <w:pStyle w:val="ae"/>
            </w:pPr>
            <w:r>
              <w:t>кадастровый № 40:13:030907:2</w:t>
            </w:r>
          </w:p>
        </w:tc>
        <w:tc>
          <w:tcPr>
            <w:tcW w:w="1701" w:type="dxa"/>
            <w:shd w:val="clear" w:color="auto" w:fill="auto"/>
            <w:noWrap/>
            <w:tcMar>
              <w:left w:w="57" w:type="dxa"/>
              <w:right w:w="57" w:type="dxa"/>
            </w:tcMar>
            <w:vAlign w:val="center"/>
          </w:tcPr>
          <w:p w:rsidR="00D91E29" w:rsidRPr="008E2BAF" w:rsidRDefault="00D91E29" w:rsidP="00C1137D">
            <w:pPr>
              <w:pStyle w:val="ac"/>
            </w:pP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Pr="00E879BA" w:rsidRDefault="00D91E29" w:rsidP="00AE5DD3">
            <w:pPr>
              <w:pStyle w:val="ae"/>
            </w:pPr>
            <w:r>
              <w:t xml:space="preserve">Приложение </w:t>
            </w:r>
            <w:r w:rsidR="00AE5DD3">
              <w:t>10</w:t>
            </w:r>
          </w:p>
        </w:tc>
        <w:tc>
          <w:tcPr>
            <w:tcW w:w="5523" w:type="dxa"/>
            <w:shd w:val="clear" w:color="auto" w:fill="auto"/>
            <w:noWrap/>
            <w:tcMar>
              <w:left w:w="57" w:type="dxa"/>
              <w:right w:w="57" w:type="dxa"/>
            </w:tcMar>
            <w:vAlign w:val="center"/>
          </w:tcPr>
          <w:p w:rsidR="00D91E29" w:rsidRPr="00E879BA" w:rsidRDefault="00D91E29" w:rsidP="00D91E29">
            <w:pPr>
              <w:pStyle w:val="ae"/>
            </w:pPr>
            <w:r>
              <w:t>Кадастровая выписка от 17 февраля 2016 г.</w:t>
            </w:r>
          </w:p>
        </w:tc>
        <w:tc>
          <w:tcPr>
            <w:tcW w:w="1701" w:type="dxa"/>
            <w:shd w:val="clear" w:color="auto" w:fill="auto"/>
            <w:noWrap/>
            <w:tcMar>
              <w:left w:w="57" w:type="dxa"/>
              <w:right w:w="57" w:type="dxa"/>
            </w:tcMar>
            <w:vAlign w:val="center"/>
          </w:tcPr>
          <w:p w:rsidR="00D91E29" w:rsidRPr="008E2BAF" w:rsidRDefault="00D91E29" w:rsidP="00C1137D">
            <w:pPr>
              <w:pStyle w:val="ac"/>
            </w:pPr>
            <w:r>
              <w:t>34.7</w:t>
            </w: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Pr="00E879BA" w:rsidRDefault="00D91E29" w:rsidP="00D91E29">
            <w:pPr>
              <w:pStyle w:val="ae"/>
            </w:pPr>
          </w:p>
        </w:tc>
        <w:tc>
          <w:tcPr>
            <w:tcW w:w="5523" w:type="dxa"/>
            <w:shd w:val="clear" w:color="auto" w:fill="auto"/>
            <w:noWrap/>
            <w:tcMar>
              <w:left w:w="57" w:type="dxa"/>
              <w:right w:w="57" w:type="dxa"/>
            </w:tcMar>
            <w:vAlign w:val="center"/>
          </w:tcPr>
          <w:p w:rsidR="00D91E29" w:rsidRPr="00E879BA" w:rsidRDefault="00D91E29" w:rsidP="00AE5DD3">
            <w:pPr>
              <w:pStyle w:val="ae"/>
            </w:pPr>
            <w:r>
              <w:t>№ 40/16-5651</w:t>
            </w:r>
            <w:r w:rsidR="00AE5DD3">
              <w:t>6</w:t>
            </w:r>
          </w:p>
        </w:tc>
        <w:tc>
          <w:tcPr>
            <w:tcW w:w="1701" w:type="dxa"/>
            <w:shd w:val="clear" w:color="auto" w:fill="auto"/>
            <w:noWrap/>
            <w:tcMar>
              <w:left w:w="57" w:type="dxa"/>
              <w:right w:w="57" w:type="dxa"/>
            </w:tcMar>
            <w:vAlign w:val="center"/>
          </w:tcPr>
          <w:p w:rsidR="00D91E29" w:rsidRPr="008E2BAF" w:rsidRDefault="00D91E29" w:rsidP="00C1137D">
            <w:pPr>
              <w:pStyle w:val="ac"/>
            </w:pP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Pr="00E879BA" w:rsidRDefault="00D91E29" w:rsidP="00AE5DD3">
            <w:pPr>
              <w:pStyle w:val="ac"/>
              <w:jc w:val="left"/>
            </w:pPr>
            <w:r>
              <w:t xml:space="preserve">Приложение </w:t>
            </w:r>
            <w:r w:rsidR="00AE5DD3">
              <w:t>11</w:t>
            </w:r>
          </w:p>
        </w:tc>
        <w:tc>
          <w:tcPr>
            <w:tcW w:w="5523" w:type="dxa"/>
            <w:shd w:val="clear" w:color="auto" w:fill="auto"/>
            <w:noWrap/>
            <w:tcMar>
              <w:left w:w="57" w:type="dxa"/>
              <w:right w:w="57" w:type="dxa"/>
            </w:tcMar>
            <w:vAlign w:val="center"/>
          </w:tcPr>
          <w:p w:rsidR="00D91E29" w:rsidRPr="00E879BA" w:rsidRDefault="00D91E29" w:rsidP="00D91E29">
            <w:pPr>
              <w:pStyle w:val="ae"/>
            </w:pPr>
            <w:r>
              <w:t>Свидетельство о государственной регистрации</w:t>
            </w:r>
          </w:p>
        </w:tc>
        <w:tc>
          <w:tcPr>
            <w:tcW w:w="1701" w:type="dxa"/>
            <w:shd w:val="clear" w:color="auto" w:fill="auto"/>
            <w:noWrap/>
            <w:tcMar>
              <w:left w:w="57" w:type="dxa"/>
              <w:right w:w="57" w:type="dxa"/>
            </w:tcMar>
            <w:vAlign w:val="center"/>
          </w:tcPr>
          <w:p w:rsidR="00D91E29" w:rsidRPr="008E2BAF" w:rsidRDefault="00AE5DD3" w:rsidP="00C1137D">
            <w:pPr>
              <w:pStyle w:val="ac"/>
            </w:pPr>
            <w:r>
              <w:t>34.15</w:t>
            </w:r>
            <w:r w:rsidR="00A83CB6">
              <w:t>÷34.16</w:t>
            </w: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Pr="00E879BA" w:rsidRDefault="00D91E29" w:rsidP="00D91E29">
            <w:pPr>
              <w:pStyle w:val="ac"/>
            </w:pPr>
          </w:p>
        </w:tc>
        <w:tc>
          <w:tcPr>
            <w:tcW w:w="5523" w:type="dxa"/>
            <w:shd w:val="clear" w:color="auto" w:fill="auto"/>
            <w:noWrap/>
            <w:tcMar>
              <w:left w:w="57" w:type="dxa"/>
              <w:right w:w="57" w:type="dxa"/>
            </w:tcMar>
            <w:vAlign w:val="center"/>
          </w:tcPr>
          <w:p w:rsidR="00D91E29" w:rsidRPr="00E879BA" w:rsidRDefault="00D91E29" w:rsidP="00D91E29">
            <w:pPr>
              <w:pStyle w:val="ae"/>
            </w:pPr>
            <w:r>
              <w:t xml:space="preserve">права от 10.02.2016г. на земельный участок </w:t>
            </w:r>
          </w:p>
        </w:tc>
        <w:tc>
          <w:tcPr>
            <w:tcW w:w="1701" w:type="dxa"/>
            <w:shd w:val="clear" w:color="auto" w:fill="auto"/>
            <w:noWrap/>
            <w:tcMar>
              <w:left w:w="57" w:type="dxa"/>
              <w:right w:w="57" w:type="dxa"/>
            </w:tcMar>
            <w:vAlign w:val="center"/>
          </w:tcPr>
          <w:p w:rsidR="00D91E29" w:rsidRPr="008E2BAF" w:rsidRDefault="00D91E29" w:rsidP="00C1137D">
            <w:pPr>
              <w:pStyle w:val="ac"/>
            </w:pPr>
          </w:p>
        </w:tc>
      </w:tr>
      <w:tr w:rsidR="00D91E29" w:rsidRPr="008E2BAF" w:rsidTr="00A83CB6">
        <w:trPr>
          <w:cantSplit/>
          <w:trHeight w:hRule="exact" w:val="397"/>
          <w:jc w:val="center"/>
        </w:trPr>
        <w:tc>
          <w:tcPr>
            <w:tcW w:w="3119" w:type="dxa"/>
            <w:shd w:val="clear" w:color="auto" w:fill="auto"/>
            <w:noWrap/>
            <w:tcMar>
              <w:left w:w="57" w:type="dxa"/>
              <w:right w:w="57" w:type="dxa"/>
            </w:tcMar>
            <w:vAlign w:val="center"/>
          </w:tcPr>
          <w:p w:rsidR="00D91E29" w:rsidRDefault="00D91E29" w:rsidP="00D91E29">
            <w:pPr>
              <w:pStyle w:val="ac"/>
              <w:jc w:val="left"/>
            </w:pPr>
          </w:p>
        </w:tc>
        <w:tc>
          <w:tcPr>
            <w:tcW w:w="5523" w:type="dxa"/>
            <w:shd w:val="clear" w:color="auto" w:fill="auto"/>
            <w:noWrap/>
            <w:tcMar>
              <w:left w:w="57" w:type="dxa"/>
              <w:right w:w="57" w:type="dxa"/>
            </w:tcMar>
            <w:vAlign w:val="center"/>
          </w:tcPr>
          <w:p w:rsidR="00D91E29" w:rsidRPr="00E879BA" w:rsidRDefault="00D91E29" w:rsidP="00AE5DD3">
            <w:pPr>
              <w:pStyle w:val="ae"/>
            </w:pPr>
            <w:r>
              <w:t>кадастровый № 40:13:030907:</w:t>
            </w:r>
            <w:r w:rsidR="00AE5DD3">
              <w:t>3</w:t>
            </w:r>
          </w:p>
        </w:tc>
        <w:tc>
          <w:tcPr>
            <w:tcW w:w="1701" w:type="dxa"/>
            <w:shd w:val="clear" w:color="auto" w:fill="auto"/>
            <w:noWrap/>
            <w:tcMar>
              <w:left w:w="57" w:type="dxa"/>
              <w:right w:w="57" w:type="dxa"/>
            </w:tcMar>
            <w:vAlign w:val="center"/>
          </w:tcPr>
          <w:p w:rsidR="00D91E29" w:rsidRPr="008E2BAF" w:rsidRDefault="00D91E29" w:rsidP="00C1137D">
            <w:pPr>
              <w:pStyle w:val="ac"/>
            </w:pPr>
          </w:p>
        </w:tc>
      </w:tr>
      <w:tr w:rsidR="00AE5DD3" w:rsidRPr="008E2BAF" w:rsidTr="00C1137D">
        <w:trPr>
          <w:cantSplit/>
          <w:trHeight w:hRule="exact" w:val="454"/>
          <w:jc w:val="center"/>
        </w:trPr>
        <w:tc>
          <w:tcPr>
            <w:tcW w:w="3119" w:type="dxa"/>
            <w:shd w:val="clear" w:color="auto" w:fill="auto"/>
            <w:noWrap/>
            <w:tcMar>
              <w:left w:w="57" w:type="dxa"/>
              <w:right w:w="57" w:type="dxa"/>
            </w:tcMar>
            <w:vAlign w:val="center"/>
          </w:tcPr>
          <w:p w:rsidR="00AE5DD3" w:rsidRDefault="00AE5DD3" w:rsidP="00D91E29">
            <w:pPr>
              <w:pStyle w:val="ac"/>
              <w:jc w:val="left"/>
            </w:pPr>
          </w:p>
        </w:tc>
        <w:tc>
          <w:tcPr>
            <w:tcW w:w="5523" w:type="dxa"/>
            <w:shd w:val="clear" w:color="auto" w:fill="auto"/>
            <w:noWrap/>
            <w:tcMar>
              <w:left w:w="57" w:type="dxa"/>
              <w:right w:w="57" w:type="dxa"/>
            </w:tcMar>
            <w:vAlign w:val="center"/>
          </w:tcPr>
          <w:p w:rsidR="00AE5DD3" w:rsidRDefault="00AE5DD3" w:rsidP="00AE5DD3">
            <w:pPr>
              <w:pStyle w:val="ae"/>
            </w:pPr>
          </w:p>
        </w:tc>
        <w:tc>
          <w:tcPr>
            <w:tcW w:w="1701" w:type="dxa"/>
            <w:shd w:val="clear" w:color="auto" w:fill="auto"/>
            <w:noWrap/>
            <w:tcMar>
              <w:left w:w="57" w:type="dxa"/>
              <w:right w:w="57" w:type="dxa"/>
            </w:tcMar>
            <w:vAlign w:val="center"/>
          </w:tcPr>
          <w:p w:rsidR="00AE5DD3" w:rsidRPr="008E2BAF" w:rsidRDefault="00AE5DD3" w:rsidP="00C1137D">
            <w:pPr>
              <w:pStyle w:val="ac"/>
            </w:pPr>
          </w:p>
        </w:tc>
      </w:tr>
    </w:tbl>
    <w:p w:rsidR="006D5230" w:rsidRDefault="006D5230" w:rsidP="00F32CFB">
      <w:pPr>
        <w:rPr>
          <w:rFonts w:ascii="Times New Roman" w:hAnsi="Times New Roman"/>
          <w:szCs w:val="24"/>
        </w:rPr>
      </w:pPr>
    </w:p>
    <w:p w:rsidR="005F7540" w:rsidRPr="00C32886" w:rsidRDefault="005F7540" w:rsidP="00F32CFB">
      <w:pPr>
        <w:rPr>
          <w:rFonts w:ascii="Times New Roman" w:hAnsi="Times New Roman"/>
          <w:szCs w:val="24"/>
        </w:rPr>
        <w:sectPr w:rsidR="005F7540" w:rsidRPr="00C32886" w:rsidSect="00672FA7">
          <w:footerReference w:type="default" r:id="rId19"/>
          <w:pgSz w:w="11906" w:h="16838" w:code="9"/>
          <w:pgMar w:top="232"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pPr>
    </w:p>
    <w:p w:rsidR="00867AFE" w:rsidRDefault="00867AFE" w:rsidP="00867AFE">
      <w:pPr>
        <w:pStyle w:val="12"/>
      </w:pPr>
      <w:r w:rsidRPr="00867AFE">
        <w:rPr>
          <w:b/>
        </w:rPr>
        <w:lastRenderedPageBreak/>
        <w:t>1 Исходные данные для проектирования</w:t>
      </w:r>
    </w:p>
    <w:p w:rsidR="00867AFE" w:rsidRDefault="00867AFE" w:rsidP="00867AFE">
      <w:pPr>
        <w:pStyle w:val="12"/>
      </w:pPr>
    </w:p>
    <w:p w:rsidR="00BC255B" w:rsidRDefault="00BC255B" w:rsidP="00BC255B">
      <w:pPr>
        <w:pStyle w:val="12"/>
        <w:jc w:val="both"/>
      </w:pPr>
      <w:r>
        <w:t xml:space="preserve">1. Постановление Администрации городского поселения «Город Малоярославец» №827 от 08.09.2016 г. </w:t>
      </w:r>
      <w:r w:rsidR="00402F09">
        <w:t>о</w:t>
      </w:r>
      <w:r>
        <w:t xml:space="preserve"> подготовке документации по планировке территории.</w:t>
      </w:r>
    </w:p>
    <w:p w:rsidR="00BC255B" w:rsidRDefault="00BC255B" w:rsidP="002D0A6E">
      <w:pPr>
        <w:pStyle w:val="12"/>
        <w:jc w:val="both"/>
      </w:pPr>
      <w:r>
        <w:t xml:space="preserve">2. Задание на разработку </w:t>
      </w:r>
      <w:r w:rsidR="002D0A6E">
        <w:t>Проекта планировки территории и проект</w:t>
      </w:r>
      <w:r w:rsidR="005B1AB8">
        <w:t>а</w:t>
      </w:r>
      <w:r w:rsidR="002D0A6E">
        <w:t xml:space="preserve"> межевания территории жилой застройки на границах: ул. Турецкая, ул. Карижская, территория гаражного кооператива «Маклино», река Карижа в городе Малоярославец, Калужской области</w:t>
      </w:r>
      <w:r>
        <w:t>.</w:t>
      </w:r>
    </w:p>
    <w:p w:rsidR="00BC255B" w:rsidRDefault="00BC255B" w:rsidP="00BC255B">
      <w:pPr>
        <w:pStyle w:val="12"/>
        <w:jc w:val="both"/>
      </w:pPr>
      <w:r>
        <w:t>3. Письмо о Технической возможности подключения к централизованной системе водоснабжения и водоотведения УМП «Водоканал» г. Малоярославец № 502 от 23.09.16 г. Со схемой точек подключения к сетям УМП «Водоканал» г. Малоярославец.</w:t>
      </w:r>
    </w:p>
    <w:p w:rsidR="00BC255B" w:rsidRDefault="00BC255B" w:rsidP="00BC255B">
      <w:pPr>
        <w:pStyle w:val="12"/>
        <w:jc w:val="both"/>
      </w:pPr>
      <w:r>
        <w:t>4. Письмо о Технической возможности подключения к электрическим сетям УМП «КЭ и ТС» г. Малоярославец № 960 от 20.09.2016 г.</w:t>
      </w:r>
    </w:p>
    <w:p w:rsidR="00BC255B" w:rsidRDefault="00BC255B" w:rsidP="00BC255B">
      <w:pPr>
        <w:pStyle w:val="12"/>
        <w:jc w:val="both"/>
      </w:pPr>
      <w:r>
        <w:t>5. Письмо о Технической возможности подключения к тепловым сетям УМП «КЭ и ТС»    г. Малоярославец № 952 от 19.09.2016 г</w:t>
      </w:r>
    </w:p>
    <w:p w:rsidR="00BC255B" w:rsidRDefault="00BC255B" w:rsidP="00BC255B">
      <w:pPr>
        <w:pStyle w:val="12"/>
        <w:jc w:val="both"/>
      </w:pPr>
      <w:r>
        <w:t>6. Письмо о Технической возможности подключения к сетям ООО «Газпром телеком»     № ВГ-04/4851 от 13.10.2016 г.</w:t>
      </w:r>
    </w:p>
    <w:p w:rsidR="008B0395" w:rsidRDefault="00BC255B" w:rsidP="00BC255B">
      <w:pPr>
        <w:pStyle w:val="12"/>
        <w:jc w:val="both"/>
      </w:pPr>
      <w:r>
        <w:t>7. Письмо отдела образования г.</w:t>
      </w:r>
      <w:r w:rsidR="00402F09">
        <w:t xml:space="preserve"> </w:t>
      </w:r>
      <w:r>
        <w:t>Малоярославец о фактической загруженности Гимназии г. Малоярославец и МДОУ детский сад «Синяя птица» № б/н от 04.10.2016 г.</w:t>
      </w:r>
    </w:p>
    <w:p w:rsidR="002E5656" w:rsidRDefault="002E5656" w:rsidP="00867AFE">
      <w:pPr>
        <w:pStyle w:val="12"/>
        <w:jc w:val="both"/>
      </w:pPr>
    </w:p>
    <w:p w:rsidR="002E5656" w:rsidRPr="002E5656" w:rsidRDefault="002E5656" w:rsidP="002E5656">
      <w:pPr>
        <w:pStyle w:val="12"/>
        <w:rPr>
          <w:b/>
        </w:rPr>
      </w:pPr>
      <w:r>
        <w:rPr>
          <w:b/>
        </w:rPr>
        <w:t xml:space="preserve">2 </w:t>
      </w:r>
      <w:r w:rsidRPr="002E5656">
        <w:rPr>
          <w:b/>
        </w:rPr>
        <w:t>Общие сведения</w:t>
      </w:r>
    </w:p>
    <w:p w:rsidR="002E5656" w:rsidRDefault="002E5656" w:rsidP="002E5656">
      <w:pPr>
        <w:pStyle w:val="12"/>
        <w:jc w:val="both"/>
      </w:pPr>
    </w:p>
    <w:p w:rsidR="00BC255B" w:rsidRDefault="00BC255B" w:rsidP="00BC255B">
      <w:pPr>
        <w:pStyle w:val="12"/>
        <w:jc w:val="both"/>
      </w:pPr>
      <w:r>
        <w:t>Настоящий проект планировки разработан в соответствии с действующими законодательными и нормативными документами:</w:t>
      </w:r>
    </w:p>
    <w:p w:rsidR="00BC255B" w:rsidRDefault="00BC255B" w:rsidP="00BC255B">
      <w:pPr>
        <w:pStyle w:val="12"/>
        <w:numPr>
          <w:ilvl w:val="0"/>
          <w:numId w:val="2"/>
        </w:numPr>
        <w:jc w:val="both"/>
      </w:pPr>
      <w:r>
        <w:t>"Земельный кодекс Российской Федерации" от 25.10.2001 N 136-ФЗ (ред. от 19.07.2011)</w:t>
      </w:r>
    </w:p>
    <w:p w:rsidR="00BC255B" w:rsidRDefault="00BC255B" w:rsidP="00BC255B">
      <w:pPr>
        <w:pStyle w:val="12"/>
        <w:numPr>
          <w:ilvl w:val="0"/>
          <w:numId w:val="2"/>
        </w:numPr>
        <w:jc w:val="both"/>
      </w:pPr>
      <w:r>
        <w:t>"Градостроительный кодекс Российской Федерации" от 29.12.2004 N 190-ФЗ (ред. от 19.07.2011) (с изм. и доп., вступающими в силу с 01.09.2011)</w:t>
      </w:r>
    </w:p>
    <w:p w:rsidR="00BC255B" w:rsidRDefault="00BC255B" w:rsidP="00BC255B">
      <w:pPr>
        <w:pStyle w:val="12"/>
        <w:numPr>
          <w:ilvl w:val="0"/>
          <w:numId w:val="2"/>
        </w:numPr>
        <w:jc w:val="both"/>
      </w:pPr>
      <w:r>
        <w:t>Федеральный закон от 06.10.2003 N 131-ФЗ (ред. от 25.07.2011) "Об общих принципах организации местного самоуправления в Российской Федерации" (с изм. и доп., вступающими в силу с 02.08.2011)</w:t>
      </w:r>
    </w:p>
    <w:p w:rsidR="00BC255B" w:rsidRDefault="00BC255B" w:rsidP="00BC255B">
      <w:pPr>
        <w:pStyle w:val="12"/>
        <w:numPr>
          <w:ilvl w:val="0"/>
          <w:numId w:val="2"/>
        </w:numPr>
        <w:jc w:val="both"/>
      </w:pPr>
      <w:r>
        <w:t>Федеральный закон от 27 декабря 2002 г. N 184-ФЗ "О техническом регулировании"</w:t>
      </w:r>
    </w:p>
    <w:p w:rsidR="00BC255B" w:rsidRDefault="00BC255B" w:rsidP="00BC255B">
      <w:pPr>
        <w:pStyle w:val="12"/>
        <w:numPr>
          <w:ilvl w:val="0"/>
          <w:numId w:val="2"/>
        </w:numPr>
        <w:jc w:val="both"/>
      </w:pPr>
      <w:r>
        <w:t>Федеральный закон Российской Федерации от 22 июля 2008 г. N 123-ФЗ "Технический регламент о требованиях пожарной безопасности"</w:t>
      </w:r>
    </w:p>
    <w:p w:rsidR="00BC255B" w:rsidRDefault="00BC255B" w:rsidP="00BC255B">
      <w:pPr>
        <w:pStyle w:val="12"/>
        <w:numPr>
          <w:ilvl w:val="0"/>
          <w:numId w:val="2"/>
        </w:numPr>
        <w:jc w:val="both"/>
      </w:pPr>
      <w:r>
        <w:t>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C255B" w:rsidRDefault="00BC255B" w:rsidP="00BC255B">
      <w:pPr>
        <w:pStyle w:val="12"/>
        <w:numPr>
          <w:ilvl w:val="0"/>
          <w:numId w:val="2"/>
        </w:numPr>
        <w:jc w:val="both"/>
      </w:pPr>
      <w:r>
        <w:t>Федеральный закон от 29 декабря 2004 г. N 188-ФЗ «Жилищный кодекс Российской Федерации»</w:t>
      </w:r>
    </w:p>
    <w:p w:rsidR="00A32743" w:rsidRDefault="00BC255B" w:rsidP="00A8017C">
      <w:pPr>
        <w:pStyle w:val="12"/>
        <w:numPr>
          <w:ilvl w:val="0"/>
          <w:numId w:val="2"/>
        </w:numPr>
        <w:jc w:val="both"/>
      </w:pPr>
      <w:r>
        <w:t xml:space="preserve">Федеральный закон Российской Федерации </w:t>
      </w:r>
      <w:r w:rsidR="00A8017C" w:rsidRPr="00A8017C">
        <w:t xml:space="preserve">от 29.12.2012 №273-ФЗ </w:t>
      </w:r>
      <w:r>
        <w:t>"Об образовании"</w:t>
      </w:r>
    </w:p>
    <w:p w:rsidR="00111F71" w:rsidRDefault="00111F71" w:rsidP="00111F71">
      <w:pPr>
        <w:pStyle w:val="12"/>
        <w:numPr>
          <w:ilvl w:val="0"/>
          <w:numId w:val="2"/>
        </w:numPr>
        <w:jc w:val="both"/>
      </w:pPr>
      <w:r>
        <w:t xml:space="preserve">Федеральный закон Российской Федерации </w:t>
      </w:r>
      <w:r w:rsidRPr="00A8017C">
        <w:t>28.12.2013 № 442-ФЗ10</w:t>
      </w:r>
      <w:r>
        <w:t xml:space="preserve"> "Об основах социального обслуживания населения в Российской Федерации"</w:t>
      </w:r>
    </w:p>
    <w:p w:rsidR="00111F71" w:rsidRDefault="00111F71" w:rsidP="00A8017C">
      <w:pPr>
        <w:pStyle w:val="12"/>
        <w:ind w:left="1210" w:firstLine="0"/>
        <w:jc w:val="both"/>
      </w:pPr>
    </w:p>
    <w:p w:rsidR="002E5656" w:rsidRPr="008B0395" w:rsidRDefault="002E5656" w:rsidP="002E5656">
      <w:pPr>
        <w:pStyle w:val="12"/>
        <w:sectPr w:rsidR="002E5656" w:rsidRPr="008B0395" w:rsidSect="00672FA7">
          <w:footerReference w:type="default" r:id="rId20"/>
          <w:pgSz w:w="11906" w:h="16838" w:code="9"/>
          <w:pgMar w:top="680"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pPr>
    </w:p>
    <w:p w:rsidR="00BC255B" w:rsidRDefault="00BC255B" w:rsidP="00BC255B">
      <w:pPr>
        <w:pStyle w:val="12"/>
        <w:numPr>
          <w:ilvl w:val="0"/>
          <w:numId w:val="2"/>
        </w:numPr>
        <w:jc w:val="both"/>
      </w:pPr>
      <w:r>
        <w:lastRenderedPageBreak/>
        <w:t>Распоряжение Правительства РФ от 03.07.1996 N 1063-р (ред. от 13.07.2007) «О Социальных нормативах и нормах»</w:t>
      </w:r>
    </w:p>
    <w:p w:rsidR="00BC255B" w:rsidRDefault="00BC255B" w:rsidP="00BC255B">
      <w:pPr>
        <w:pStyle w:val="12"/>
        <w:numPr>
          <w:ilvl w:val="0"/>
          <w:numId w:val="2"/>
        </w:numPr>
        <w:jc w:val="both"/>
      </w:pPr>
      <w:r>
        <w:t>Постановление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BC255B" w:rsidRDefault="00BC255B" w:rsidP="00BC255B">
      <w:pPr>
        <w:pStyle w:val="12"/>
        <w:numPr>
          <w:ilvl w:val="0"/>
          <w:numId w:val="2"/>
        </w:numPr>
        <w:jc w:val="both"/>
      </w:pPr>
      <w:r>
        <w:t>Постановление Правительства Калужской области от 07.08.2009 N 318 (ред. от 23.11.2010) "Об утверждении региональных нормативов градостроительного проектирования "Градостроительство. Планировка и застройка населенных пунктов Калужской области"</w:t>
      </w:r>
    </w:p>
    <w:p w:rsidR="00BC255B" w:rsidRDefault="00BC255B" w:rsidP="00BC255B">
      <w:pPr>
        <w:pStyle w:val="12"/>
        <w:numPr>
          <w:ilvl w:val="0"/>
          <w:numId w:val="2"/>
        </w:numPr>
        <w:jc w:val="both"/>
      </w:pPr>
      <w:r>
        <w:t>Приказ Минземстроя РФ от 26.08.1998 N 59 "Об утверждении Методических указаний по расчету нормативных размеров земельных участков в кондоминиумах"</w:t>
      </w:r>
    </w:p>
    <w:p w:rsidR="00BC255B" w:rsidRDefault="00BC255B" w:rsidP="00BC255B">
      <w:pPr>
        <w:pStyle w:val="12"/>
        <w:numPr>
          <w:ilvl w:val="0"/>
          <w:numId w:val="2"/>
        </w:numPr>
        <w:jc w:val="both"/>
      </w:pPr>
      <w:r>
        <w:t>Приказ Госстроя РФ от 15.12.1999 N 153 "Об утверждении правил создания, охраны и содержания зеленых насаждений в городах Российской Федерации"</w:t>
      </w:r>
    </w:p>
    <w:p w:rsidR="00BC255B" w:rsidRDefault="00BC255B" w:rsidP="00A8017C">
      <w:pPr>
        <w:pStyle w:val="12"/>
        <w:numPr>
          <w:ilvl w:val="0"/>
          <w:numId w:val="2"/>
        </w:numPr>
        <w:jc w:val="both"/>
      </w:pPr>
      <w:r>
        <w:t xml:space="preserve">СанПиН </w:t>
      </w:r>
      <w:r w:rsidR="00A8017C" w:rsidRPr="00A8017C">
        <w:t xml:space="preserve">2.4.1.3049-13 </w:t>
      </w:r>
      <w:r>
        <w:t>"Санитарно-эпидемиологические требования к устройству, содержанию и организации режима работы дошкольных образовательных учреждений"</w:t>
      </w:r>
    </w:p>
    <w:p w:rsidR="00BC255B" w:rsidRDefault="00BC255B" w:rsidP="00BC255B">
      <w:pPr>
        <w:pStyle w:val="12"/>
        <w:numPr>
          <w:ilvl w:val="0"/>
          <w:numId w:val="2"/>
        </w:numPr>
        <w:jc w:val="both"/>
      </w:pPr>
      <w:r>
        <w:t>СанПиН 2.4.2.2821-10 "Санитарно-эпидемиологические требования к условиям и организации обучения в общеобразовательных учреждениях. Санитарно-эпидемиологические правила и нормативы" (Зарегистрировано в Минюсте РФ 03.03.2011 N 19993)</w:t>
      </w:r>
    </w:p>
    <w:p w:rsidR="00BC255B" w:rsidRDefault="00BC255B" w:rsidP="00BC255B">
      <w:pPr>
        <w:pStyle w:val="12"/>
        <w:numPr>
          <w:ilvl w:val="0"/>
          <w:numId w:val="2"/>
        </w:numPr>
        <w:jc w:val="both"/>
      </w:pPr>
      <w:r>
        <w:t xml:space="preserve">СанПиН 2.2.1/2.1.1.1200-03 "Санитарно-защитные зоны и санитарная классификация предприятий, сооружений и иных объектов" (Зарегистрировано в Минюсте РФ 25.01.2008 N 10995) </w:t>
      </w:r>
    </w:p>
    <w:p w:rsidR="00BC255B" w:rsidRDefault="00BC255B" w:rsidP="00BC255B">
      <w:pPr>
        <w:pStyle w:val="12"/>
        <w:numPr>
          <w:ilvl w:val="0"/>
          <w:numId w:val="2"/>
        </w:numPr>
        <w:jc w:val="both"/>
      </w:pPr>
      <w:r>
        <w:t>СанПиН 42-128-4690-88 "Санитарные правила содержания территорий населенных мест" (утв. Главным государственным санитарным врачом СССР 05.08.1988 N 4690-88)</w:t>
      </w:r>
    </w:p>
    <w:p w:rsidR="00BC255B" w:rsidRDefault="00BC255B" w:rsidP="00BC255B">
      <w:pPr>
        <w:pStyle w:val="12"/>
        <w:numPr>
          <w:ilvl w:val="0"/>
          <w:numId w:val="2"/>
        </w:numPr>
        <w:jc w:val="both"/>
      </w:pPr>
      <w:r>
        <w:t>СанПиН 2.1.4.1110-02 "Зоны санитарной охраны источников водоснабжения и водопроводов питьевого назначения"</w:t>
      </w:r>
    </w:p>
    <w:p w:rsidR="00BC255B" w:rsidRDefault="00BC255B" w:rsidP="00BC255B">
      <w:pPr>
        <w:pStyle w:val="12"/>
        <w:numPr>
          <w:ilvl w:val="0"/>
          <w:numId w:val="2"/>
        </w:numPr>
        <w:jc w:val="both"/>
      </w:pPr>
      <w:r>
        <w:t>СП 34.13330.201</w:t>
      </w:r>
      <w:r w:rsidR="00A8017C">
        <w:t>2</w:t>
      </w:r>
      <w:r>
        <w:t xml:space="preserve"> "СНиП 2.05.02-85*. Автомобильные дороги"</w:t>
      </w:r>
    </w:p>
    <w:p w:rsidR="00BC255B" w:rsidRDefault="00BC255B" w:rsidP="00BC255B">
      <w:pPr>
        <w:pStyle w:val="12"/>
        <w:numPr>
          <w:ilvl w:val="0"/>
          <w:numId w:val="2"/>
        </w:numPr>
        <w:jc w:val="both"/>
      </w:pPr>
      <w:r>
        <w:t>СП 31.13330.201</w:t>
      </w:r>
      <w:r w:rsidR="00A8017C">
        <w:t>2</w:t>
      </w:r>
      <w:r>
        <w:t xml:space="preserve"> "СНиП 2.04.02-84* Водоснабжение. Наружные сети и сооружения"</w:t>
      </w:r>
    </w:p>
    <w:p w:rsidR="00BC255B" w:rsidRDefault="00BC255B" w:rsidP="00BC255B">
      <w:pPr>
        <w:pStyle w:val="12"/>
        <w:numPr>
          <w:ilvl w:val="0"/>
          <w:numId w:val="2"/>
        </w:numPr>
        <w:jc w:val="both"/>
      </w:pPr>
      <w:r>
        <w:t>СП 32.13330.201</w:t>
      </w:r>
      <w:r w:rsidR="00A8017C">
        <w:t>2</w:t>
      </w:r>
      <w:r>
        <w:t xml:space="preserve"> "СНиП 2.04.03-85. Канализация. Наружные сети и сооружения"</w:t>
      </w:r>
    </w:p>
    <w:p w:rsidR="00BC255B" w:rsidRDefault="00BC255B" w:rsidP="00BC255B">
      <w:pPr>
        <w:pStyle w:val="12"/>
        <w:numPr>
          <w:ilvl w:val="0"/>
          <w:numId w:val="2"/>
        </w:numPr>
        <w:jc w:val="both"/>
      </w:pPr>
      <w:r>
        <w:t>СП 60.13330.201</w:t>
      </w:r>
      <w:r w:rsidR="00A8017C">
        <w:t>2</w:t>
      </w:r>
      <w:r>
        <w:t xml:space="preserve"> "СНиП 41-01-2003 Отопление, вентиляция и кондиционирование</w:t>
      </w:r>
    </w:p>
    <w:p w:rsidR="00BC255B" w:rsidRDefault="00BC255B" w:rsidP="00BC255B">
      <w:pPr>
        <w:pStyle w:val="12"/>
        <w:numPr>
          <w:ilvl w:val="0"/>
          <w:numId w:val="2"/>
        </w:numPr>
        <w:jc w:val="both"/>
      </w:pPr>
      <w:r>
        <w:t>СП 62.13330.2011 "СНиП 42-01-2002 Газораспределительные системы"</w:t>
      </w:r>
    </w:p>
    <w:p w:rsidR="00BC255B" w:rsidRDefault="00A3795C" w:rsidP="00A3795C">
      <w:pPr>
        <w:pStyle w:val="12"/>
        <w:numPr>
          <w:ilvl w:val="0"/>
          <w:numId w:val="2"/>
        </w:numPr>
        <w:jc w:val="both"/>
      </w:pPr>
      <w:r w:rsidRPr="00A3795C">
        <w:t>СП 124.13330.2012 "СНиП 41-02-2003. Тепловые сети"</w:t>
      </w:r>
    </w:p>
    <w:p w:rsidR="00BC255B" w:rsidRPr="00A3795C" w:rsidRDefault="00BC255B" w:rsidP="00BC255B">
      <w:pPr>
        <w:pStyle w:val="12"/>
        <w:numPr>
          <w:ilvl w:val="0"/>
          <w:numId w:val="2"/>
        </w:numPr>
        <w:jc w:val="both"/>
      </w:pPr>
      <w:r w:rsidRPr="00A3795C">
        <w:t xml:space="preserve">СП 54.13330.2011 "СНиП 31-01-2003 Здания жилые многоквартирные" </w:t>
      </w:r>
    </w:p>
    <w:p w:rsidR="00BC255B" w:rsidRDefault="00BC255B" w:rsidP="00BC255B">
      <w:pPr>
        <w:pStyle w:val="12"/>
        <w:numPr>
          <w:ilvl w:val="0"/>
          <w:numId w:val="2"/>
        </w:numPr>
        <w:jc w:val="both"/>
      </w:pPr>
      <w:r>
        <w:t>СП 42.13330.2011 "СНиП 2.07.01-89* Градостроительство. Планировка и застройка городских и сельских поселений"</w:t>
      </w:r>
    </w:p>
    <w:p w:rsidR="00BC255B" w:rsidRDefault="00BC255B" w:rsidP="00BC255B">
      <w:pPr>
        <w:pStyle w:val="12"/>
        <w:numPr>
          <w:ilvl w:val="0"/>
          <w:numId w:val="2"/>
        </w:numPr>
        <w:jc w:val="both"/>
      </w:pPr>
      <w:r>
        <w:t>СП 59.13330.2010 "СНиП 35-01-2001 Доступность зданий и сооружений для маломобильных групп населения"</w:t>
      </w:r>
    </w:p>
    <w:p w:rsidR="00BC255B" w:rsidRDefault="00BC255B" w:rsidP="00BC255B">
      <w:pPr>
        <w:pStyle w:val="12"/>
        <w:numPr>
          <w:ilvl w:val="0"/>
          <w:numId w:val="2"/>
        </w:numPr>
        <w:jc w:val="both"/>
      </w:pPr>
      <w:r>
        <w:t>СП 35-101-2001 "Проектирование зданий и сооружений с учетом доступности для маломобильных групп населения. Общие положения"</w:t>
      </w:r>
    </w:p>
    <w:p w:rsidR="00BC255B" w:rsidRDefault="00BC255B" w:rsidP="00BC255B">
      <w:pPr>
        <w:pStyle w:val="12"/>
        <w:numPr>
          <w:ilvl w:val="0"/>
          <w:numId w:val="2"/>
        </w:numPr>
        <w:jc w:val="both"/>
      </w:pPr>
      <w:r>
        <w:t>СП 41-101-95 "Проектирование тепловых пунктов"</w:t>
      </w:r>
    </w:p>
    <w:p w:rsidR="00BC255B" w:rsidRDefault="00F71FB7" w:rsidP="00F71FB7">
      <w:pPr>
        <w:pStyle w:val="12"/>
        <w:numPr>
          <w:ilvl w:val="0"/>
          <w:numId w:val="2"/>
        </w:numPr>
        <w:jc w:val="both"/>
      </w:pPr>
      <w:r w:rsidRPr="00F71FB7">
        <w:t xml:space="preserve">СП 131.13330.2012 </w:t>
      </w:r>
      <w:r>
        <w:t>"</w:t>
      </w:r>
      <w:r w:rsidRPr="00F71FB7">
        <w:t>Строительная климатология. Актуализиро</w:t>
      </w:r>
      <w:r w:rsidR="00A3795C">
        <w:t>ванная редакция СНиП 23-01-99*"</w:t>
      </w:r>
    </w:p>
    <w:p w:rsidR="00BC255B" w:rsidRDefault="00BC255B" w:rsidP="00BC255B">
      <w:pPr>
        <w:pStyle w:val="12"/>
        <w:numPr>
          <w:ilvl w:val="0"/>
          <w:numId w:val="2"/>
        </w:numPr>
        <w:jc w:val="both"/>
      </w:pPr>
      <w:r>
        <w:t>"МДС 30-2.2008. Рекомендации по модернизации транспортной системы городов"</w:t>
      </w:r>
    </w:p>
    <w:p w:rsidR="002E5656" w:rsidRDefault="00F71FB7" w:rsidP="00F71FB7">
      <w:pPr>
        <w:pStyle w:val="12"/>
        <w:numPr>
          <w:ilvl w:val="0"/>
          <w:numId w:val="2"/>
        </w:numPr>
        <w:jc w:val="both"/>
      </w:pPr>
      <w:r w:rsidRPr="00F71FB7">
        <w:t xml:space="preserve">СП 165.1325800.2014 </w:t>
      </w:r>
      <w:r>
        <w:t>"</w:t>
      </w:r>
      <w:r w:rsidRPr="00F71FB7">
        <w:t>Инженерно-технические мероприятия по гражданской обороне. Актуализированная редакция СНиП 2.01.51-90</w:t>
      </w:r>
      <w:r>
        <w:t>"</w:t>
      </w:r>
    </w:p>
    <w:p w:rsidR="002E5656" w:rsidRPr="002E5656" w:rsidRDefault="002E5656" w:rsidP="002E5656">
      <w:pPr>
        <w:pStyle w:val="12"/>
        <w:jc w:val="both"/>
        <w:rPr>
          <w:b/>
        </w:rPr>
      </w:pPr>
      <w:r w:rsidRPr="002E5656">
        <w:rPr>
          <w:b/>
        </w:rPr>
        <w:lastRenderedPageBreak/>
        <w:t>3 Природно-экологические условия</w:t>
      </w:r>
    </w:p>
    <w:p w:rsidR="002E5656" w:rsidRDefault="002E5656" w:rsidP="002E5656">
      <w:pPr>
        <w:pStyle w:val="12"/>
        <w:jc w:val="both"/>
      </w:pPr>
    </w:p>
    <w:p w:rsidR="00705DF0" w:rsidRDefault="00705DF0" w:rsidP="00705DF0">
      <w:pPr>
        <w:pStyle w:val="12"/>
        <w:jc w:val="both"/>
      </w:pPr>
      <w:r>
        <w:t xml:space="preserve">Рассматриваемая территория расположена на северо-западе Средне-Русской возвышенности, в зоне умеренно-континентального климата с ярко выраженными временами года, холодной зимой и умеренно-теплым летом. </w:t>
      </w:r>
    </w:p>
    <w:p w:rsidR="00705DF0" w:rsidRDefault="00705DF0" w:rsidP="00705DF0">
      <w:pPr>
        <w:pStyle w:val="12"/>
        <w:jc w:val="both"/>
      </w:pPr>
      <w:r>
        <w:t>В течение года преобладают континентальные воздушные массы умеренных широт, обуславливающие ясную и теплую погоду летом и умеренно холодную зимой. Для переходных сезонов характерен западный тип атмосферной циркуляции, сопровождающийся активной циклонической деятельностью, пасмурной с осадками погодой. Частая смена воздушных масс создает неустойчивость погоды, особенно в осенне-зимний период.</w:t>
      </w:r>
    </w:p>
    <w:p w:rsidR="00705DF0" w:rsidRDefault="00705DF0" w:rsidP="00705DF0">
      <w:pPr>
        <w:pStyle w:val="12"/>
        <w:jc w:val="both"/>
      </w:pPr>
      <w:r>
        <w:t xml:space="preserve">Средняя годовая температура воздуха составляет +3,8˚С. </w:t>
      </w:r>
    </w:p>
    <w:p w:rsidR="00705DF0" w:rsidRDefault="00705DF0" w:rsidP="00705DF0">
      <w:pPr>
        <w:pStyle w:val="12"/>
        <w:jc w:val="both"/>
      </w:pPr>
      <w:r>
        <w:t>Средняя температура самого холодного месяца в году (январь) равна -10˚С, а самого теплого месяца года (июль) - +17,6˚С.</w:t>
      </w:r>
    </w:p>
    <w:p w:rsidR="00705DF0" w:rsidRDefault="00705DF0" w:rsidP="00705DF0">
      <w:pPr>
        <w:pStyle w:val="12"/>
        <w:jc w:val="both"/>
      </w:pPr>
      <w:r>
        <w:t xml:space="preserve">Минимальная температура воздуха --39˚С, а максимальная -  +35,9˚С. </w:t>
      </w:r>
    </w:p>
    <w:p w:rsidR="00705DF0" w:rsidRDefault="00705DF0" w:rsidP="00705DF0">
      <w:pPr>
        <w:pStyle w:val="12"/>
        <w:jc w:val="both"/>
      </w:pPr>
      <w:r>
        <w:t>Многолетняя амплитуда температур воздуха составляет 75,2˚С, что говорит о континентальности климата.</w:t>
      </w:r>
    </w:p>
    <w:p w:rsidR="00705DF0" w:rsidRDefault="00705DF0" w:rsidP="00705DF0">
      <w:pPr>
        <w:pStyle w:val="12"/>
        <w:jc w:val="both"/>
      </w:pPr>
      <w:r>
        <w:t xml:space="preserve">Участок работ находится в зоне достаточного увлажнения. </w:t>
      </w:r>
    </w:p>
    <w:p w:rsidR="00705DF0" w:rsidRDefault="00705DF0" w:rsidP="00705DF0">
      <w:pPr>
        <w:pStyle w:val="12"/>
        <w:jc w:val="both"/>
      </w:pPr>
      <w:r>
        <w:t xml:space="preserve">За год выпадает 720 мм осадков, из них — 458 мм приходится на теплый период года и 262 мм — на холодный. </w:t>
      </w:r>
    </w:p>
    <w:p w:rsidR="00705DF0" w:rsidRDefault="00705DF0" w:rsidP="00705DF0">
      <w:pPr>
        <w:pStyle w:val="12"/>
        <w:jc w:val="both"/>
      </w:pPr>
      <w:r>
        <w:t xml:space="preserve">Самым дождливым месяцем является июль, когда выпадает в среднем 95 мм осадков, а  самый «сухой» - март (44 мм осадков). </w:t>
      </w:r>
    </w:p>
    <w:p w:rsidR="00705DF0" w:rsidRDefault="00705DF0" w:rsidP="00705DF0">
      <w:pPr>
        <w:pStyle w:val="12"/>
        <w:jc w:val="both"/>
      </w:pPr>
      <w:r>
        <w:t xml:space="preserve">Средняя дата образования устойчивого снежного покрова 29 ноября, а разрушения 6 апреля. Среднее число дней со снежным покровом составляет 139. высота снежного покрова в среднем 47 см, в отдельные годы доходит до 70 см. </w:t>
      </w:r>
    </w:p>
    <w:p w:rsidR="00705DF0" w:rsidRDefault="00705DF0" w:rsidP="00705DF0">
      <w:pPr>
        <w:pStyle w:val="12"/>
        <w:jc w:val="both"/>
      </w:pPr>
      <w:r>
        <w:t xml:space="preserve">Максимальной высоты снежный покров достигает в конце февраля — начале марта. </w:t>
      </w:r>
    </w:p>
    <w:p w:rsidR="00705DF0" w:rsidRDefault="00705DF0" w:rsidP="00705DF0">
      <w:pPr>
        <w:pStyle w:val="12"/>
        <w:jc w:val="both"/>
      </w:pPr>
      <w:r>
        <w:t xml:space="preserve">Ветровой режим характеризуется небольшим колебанием повторяемости ветра по различным направлениям. Небольшую повторяемость в среднем за год имеют юго-западные (19%) и западные (15%) ветры, наименьшую — северо-западные, северные и северо-восточные (9-11%). </w:t>
      </w:r>
    </w:p>
    <w:p w:rsidR="00705DF0" w:rsidRDefault="00705DF0" w:rsidP="00705DF0">
      <w:pPr>
        <w:pStyle w:val="12"/>
        <w:jc w:val="both"/>
      </w:pPr>
      <w:r>
        <w:t xml:space="preserve">В зимний период преобладают ветры юго-западного направления, в летний — западные, северные и северо-восточные ветры. </w:t>
      </w:r>
    </w:p>
    <w:p w:rsidR="00705DF0" w:rsidRDefault="00705DF0" w:rsidP="00705DF0">
      <w:pPr>
        <w:pStyle w:val="12"/>
        <w:jc w:val="both"/>
      </w:pPr>
      <w:r>
        <w:t>Средняя годовая скорость ветра равна 3,6 м/с. Самые ветреные месяца со средней скоростью ветра 4,0 м/с и более — это период с ноября по март включительно. В ноябре средняя скорость ветра составляет 4,3 м/с. Снижение скорости ветра отмечаются в августе. Максимальные скорости ветра в зимний период фиксируются при ветрах южных и юго-западных направлений (4,9-5,0 м/сек), в летний период — при ветрах северо-западного и западного направления (3,3-3,8 м/сек).</w:t>
      </w:r>
    </w:p>
    <w:p w:rsidR="00705DF0" w:rsidRDefault="00705DF0" w:rsidP="00705DF0">
      <w:pPr>
        <w:pStyle w:val="12"/>
        <w:jc w:val="both"/>
      </w:pPr>
      <w:r>
        <w:t>Одним из показателей качества окружающей среды является акустическая характеристика территории. В данном случае существующие показатели уровня шума на территории соответствуют санитарным нормам.</w:t>
      </w:r>
    </w:p>
    <w:p w:rsidR="00705DF0" w:rsidRDefault="00705DF0" w:rsidP="00705DF0">
      <w:pPr>
        <w:pStyle w:val="12"/>
        <w:jc w:val="both"/>
      </w:pPr>
      <w:r>
        <w:t>Электромагнитные излучения, производимые ЛЭП и подстанциями не выходят за пределы нормативов. Вследствие этого по фактору электромагнитного излучения от них дополнительных (кроме нормативных) зон не требуется.</w:t>
      </w:r>
    </w:p>
    <w:p w:rsidR="004D0E4C" w:rsidRDefault="00705DF0" w:rsidP="00705DF0">
      <w:pPr>
        <w:pStyle w:val="12"/>
        <w:jc w:val="both"/>
      </w:pPr>
      <w:r>
        <w:t>Радиационная обстановка в пределах нормы.</w:t>
      </w:r>
    </w:p>
    <w:p w:rsidR="004D0E4C" w:rsidRDefault="004D0E4C" w:rsidP="002E5656">
      <w:pPr>
        <w:pStyle w:val="12"/>
        <w:jc w:val="both"/>
      </w:pPr>
    </w:p>
    <w:p w:rsidR="008314E8" w:rsidRPr="008314E8" w:rsidRDefault="008314E8" w:rsidP="008314E8">
      <w:pPr>
        <w:pStyle w:val="12"/>
        <w:jc w:val="both"/>
        <w:rPr>
          <w:b/>
        </w:rPr>
      </w:pPr>
      <w:r w:rsidRPr="008314E8">
        <w:rPr>
          <w:b/>
        </w:rPr>
        <w:t xml:space="preserve">4 </w:t>
      </w:r>
      <w:r w:rsidR="00F71FB7" w:rsidRPr="00F71FB7">
        <w:rPr>
          <w:b/>
        </w:rPr>
        <w:t>Характеристика современного состояния</w:t>
      </w:r>
    </w:p>
    <w:p w:rsidR="008314E8" w:rsidRDefault="008314E8" w:rsidP="008314E8">
      <w:pPr>
        <w:pStyle w:val="12"/>
        <w:jc w:val="both"/>
      </w:pPr>
    </w:p>
    <w:p w:rsidR="001248F3" w:rsidRDefault="001248F3" w:rsidP="001248F3">
      <w:pPr>
        <w:pStyle w:val="12"/>
        <w:jc w:val="both"/>
      </w:pPr>
      <w:r>
        <w:t xml:space="preserve">Рассматриваемая в проекте планировки территория г. Малоярославец находится в </w:t>
      </w:r>
      <w:r>
        <w:lastRenderedPageBreak/>
        <w:t xml:space="preserve">Малоярославецком районе Калужской области. </w:t>
      </w:r>
    </w:p>
    <w:p w:rsidR="001248F3" w:rsidRDefault="001248F3" w:rsidP="001248F3">
      <w:pPr>
        <w:pStyle w:val="12"/>
        <w:jc w:val="both"/>
      </w:pPr>
      <w:r>
        <w:t xml:space="preserve">С юга территория ограничена рекой Карижа. С востока ул. Карижская, с севера ул. Турецкая, с востока - примыкает старая дачная застройка СНТ . </w:t>
      </w:r>
    </w:p>
    <w:p w:rsidR="001248F3" w:rsidRDefault="001248F3" w:rsidP="001248F3">
      <w:pPr>
        <w:pStyle w:val="12"/>
        <w:jc w:val="both"/>
      </w:pPr>
      <w:r>
        <w:t>Территорию участка с запада на восток пересекает ВЛ-10 кВ 2 фидера.</w:t>
      </w:r>
    </w:p>
    <w:p w:rsidR="001248F3" w:rsidRDefault="001248F3" w:rsidP="001248F3">
      <w:pPr>
        <w:pStyle w:val="12"/>
        <w:jc w:val="both"/>
      </w:pPr>
      <w:r>
        <w:t xml:space="preserve">По границе территории проектирования проходят: водопроводные сети, хозяйственно-бытовая канализация, ливневая канализация, электрические кабели. </w:t>
      </w:r>
    </w:p>
    <w:p w:rsidR="004D0E4C" w:rsidRDefault="001248F3" w:rsidP="001248F3">
      <w:pPr>
        <w:pStyle w:val="12"/>
        <w:jc w:val="both"/>
      </w:pPr>
      <w:r>
        <w:t>Площадь территории составляет 8 га.</w:t>
      </w:r>
    </w:p>
    <w:p w:rsidR="004D0E4C" w:rsidRDefault="004D0E4C" w:rsidP="002E5656">
      <w:pPr>
        <w:pStyle w:val="12"/>
        <w:jc w:val="both"/>
      </w:pPr>
    </w:p>
    <w:p w:rsidR="00F71FB7" w:rsidRDefault="00F71FB7" w:rsidP="00F71FB7">
      <w:pPr>
        <w:pStyle w:val="12"/>
        <w:jc w:val="both"/>
        <w:rPr>
          <w:b/>
        </w:rPr>
      </w:pPr>
      <w:r w:rsidRPr="00F71FB7">
        <w:rPr>
          <w:b/>
        </w:rPr>
        <w:t>Планировочные ограничения раз</w:t>
      </w:r>
      <w:r>
        <w:rPr>
          <w:b/>
        </w:rPr>
        <w:t>вития территории проектирования</w:t>
      </w:r>
    </w:p>
    <w:p w:rsidR="00860CEA" w:rsidRPr="00F71FB7" w:rsidRDefault="00860CEA" w:rsidP="00F71FB7">
      <w:pPr>
        <w:pStyle w:val="12"/>
        <w:jc w:val="both"/>
        <w:rPr>
          <w:b/>
        </w:rPr>
      </w:pPr>
    </w:p>
    <w:p w:rsidR="00041CE0" w:rsidRPr="00041CE0" w:rsidRDefault="00041CE0" w:rsidP="00041CE0">
      <w:pPr>
        <w:pStyle w:val="12"/>
        <w:jc w:val="both"/>
        <w:rPr>
          <w:rFonts w:ascii="Times New Roman" w:hAnsi="Times New Roman" w:cs="Times New Roman"/>
        </w:rPr>
      </w:pPr>
      <w:r w:rsidRPr="00041CE0">
        <w:rPr>
          <w:rFonts w:ascii="Times New Roman" w:hAnsi="Times New Roman" w:cs="Times New Roman"/>
        </w:rPr>
        <w:t>Охранная зона газораспределительной сети</w:t>
      </w:r>
    </w:p>
    <w:p w:rsidR="00041CE0" w:rsidRPr="00041CE0" w:rsidRDefault="00041CE0" w:rsidP="00041CE0">
      <w:pPr>
        <w:pStyle w:val="12"/>
        <w:jc w:val="both"/>
        <w:rPr>
          <w:rFonts w:cs="Times New Roman"/>
        </w:rPr>
      </w:pPr>
      <w:r w:rsidRPr="00041CE0">
        <w:rPr>
          <w:rFonts w:cs="Times New Roman"/>
        </w:rPr>
        <w:t>Охранная зона газораспределительной сети</w:t>
      </w:r>
      <w:r w:rsidRPr="00041CE0">
        <w:rPr>
          <w:rFonts w:ascii="Times New Roman" w:hAnsi="Times New Roman" w:cs="Times New Roman"/>
        </w:rPr>
        <w:t xml:space="preserve"> - </w:t>
      </w:r>
      <w:r w:rsidRPr="00041CE0">
        <w:rPr>
          <w:rFonts w:cs="Times New Roman"/>
        </w:rPr>
        <w:t>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041CE0" w:rsidRPr="00041CE0" w:rsidRDefault="00041CE0" w:rsidP="00041CE0">
      <w:pPr>
        <w:pStyle w:val="12"/>
        <w:jc w:val="both"/>
        <w:rPr>
          <w:rFonts w:cs="Times New Roman"/>
        </w:rPr>
      </w:pPr>
      <w:r w:rsidRPr="00041CE0">
        <w:rPr>
          <w:rFonts w:cs="Times New Roman"/>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041CE0" w:rsidRPr="00041CE0" w:rsidRDefault="00041CE0" w:rsidP="00041CE0">
      <w:pPr>
        <w:pStyle w:val="12"/>
        <w:jc w:val="both"/>
        <w:rPr>
          <w:rFonts w:cs="Times New Roman"/>
        </w:rPr>
      </w:pPr>
      <w:r>
        <w:rPr>
          <w:rFonts w:cs="Times New Roman"/>
        </w:rPr>
        <w:t>-</w:t>
      </w:r>
      <w:r w:rsidRPr="00041CE0">
        <w:rPr>
          <w:rFonts w:cs="Times New Roman"/>
        </w:rPr>
        <w:t>строить объекты жилищно-гражданского и производственного назначения;</w:t>
      </w:r>
    </w:p>
    <w:p w:rsidR="00041CE0" w:rsidRPr="00041CE0" w:rsidRDefault="00041CE0" w:rsidP="00041CE0">
      <w:pPr>
        <w:pStyle w:val="12"/>
        <w:jc w:val="both"/>
        <w:rPr>
          <w:rFonts w:cs="Times New Roman"/>
        </w:rPr>
      </w:pPr>
      <w:r>
        <w:rPr>
          <w:rFonts w:cs="Times New Roman"/>
        </w:rPr>
        <w:t>-</w:t>
      </w:r>
      <w:r w:rsidRPr="00041CE0">
        <w:rPr>
          <w:rFonts w:cs="Times New Roman"/>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041CE0" w:rsidRPr="00041CE0" w:rsidRDefault="00041CE0" w:rsidP="00041CE0">
      <w:pPr>
        <w:pStyle w:val="12"/>
        <w:jc w:val="both"/>
        <w:rPr>
          <w:rFonts w:cs="Times New Roman"/>
        </w:rPr>
      </w:pPr>
      <w:r>
        <w:rPr>
          <w:rFonts w:cs="Times New Roman"/>
        </w:rPr>
        <w:t>-</w:t>
      </w:r>
      <w:r w:rsidRPr="00041CE0">
        <w:rPr>
          <w:rFonts w:cs="Times New Roman"/>
        </w:rPr>
        <w:t>устраивать свалки и склады, разливать растворы кислот, солей,</w:t>
      </w:r>
      <w:r w:rsidR="005E286C">
        <w:rPr>
          <w:rFonts w:cs="Times New Roman"/>
        </w:rPr>
        <w:t xml:space="preserve"> </w:t>
      </w:r>
      <w:r w:rsidRPr="00041CE0">
        <w:rPr>
          <w:rFonts w:cs="Times New Roman"/>
        </w:rPr>
        <w:t>щелочей и других химически активных веществ;</w:t>
      </w:r>
    </w:p>
    <w:p w:rsidR="00041CE0" w:rsidRPr="00041CE0" w:rsidRDefault="00041CE0" w:rsidP="00041CE0">
      <w:pPr>
        <w:pStyle w:val="12"/>
        <w:jc w:val="both"/>
        <w:rPr>
          <w:rFonts w:cs="Times New Roman"/>
        </w:rPr>
      </w:pPr>
      <w:r>
        <w:rPr>
          <w:rFonts w:cs="Times New Roman"/>
        </w:rPr>
        <w:t>-</w:t>
      </w:r>
      <w:r w:rsidRPr="00041CE0">
        <w:rPr>
          <w:rFonts w:cs="Times New Roman"/>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041CE0" w:rsidRPr="00041CE0" w:rsidRDefault="00041CE0" w:rsidP="00041CE0">
      <w:pPr>
        <w:pStyle w:val="12"/>
        <w:jc w:val="both"/>
        <w:rPr>
          <w:rFonts w:cs="Times New Roman"/>
        </w:rPr>
      </w:pPr>
      <w:r>
        <w:rPr>
          <w:rFonts w:cs="Times New Roman"/>
        </w:rPr>
        <w:t>-</w:t>
      </w:r>
      <w:r w:rsidRPr="00041CE0">
        <w:rPr>
          <w:rFonts w:cs="Times New Roman"/>
        </w:rPr>
        <w:t>разводить огонь и размещать источники огня;</w:t>
      </w:r>
    </w:p>
    <w:p w:rsidR="00041CE0" w:rsidRPr="00041CE0" w:rsidRDefault="00041CE0" w:rsidP="00041CE0">
      <w:pPr>
        <w:pStyle w:val="12"/>
        <w:jc w:val="both"/>
        <w:rPr>
          <w:rFonts w:cs="Times New Roman"/>
        </w:rPr>
      </w:pPr>
      <w:r>
        <w:rPr>
          <w:rFonts w:cs="Times New Roman"/>
        </w:rPr>
        <w:t>-</w:t>
      </w:r>
      <w:r w:rsidRPr="00041CE0">
        <w:rPr>
          <w:rFonts w:cs="Times New Roman"/>
        </w:rPr>
        <w:t>рыть погреба, копать и обрабатывать почву сельскохозяйственными и мелиоративными орудиями и механизмами на глубину более 0,3 метра;</w:t>
      </w:r>
    </w:p>
    <w:p w:rsidR="00041CE0" w:rsidRPr="00041CE0" w:rsidRDefault="00041CE0" w:rsidP="00041CE0">
      <w:pPr>
        <w:pStyle w:val="12"/>
        <w:jc w:val="both"/>
        <w:rPr>
          <w:rFonts w:cs="Times New Roman"/>
        </w:rPr>
      </w:pPr>
      <w:r>
        <w:rPr>
          <w:rFonts w:cs="Times New Roman"/>
        </w:rPr>
        <w:t>-</w:t>
      </w:r>
      <w:r w:rsidRPr="00041CE0">
        <w:rPr>
          <w:rFonts w:cs="Times New Roman"/>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041CE0" w:rsidRPr="00041CE0" w:rsidRDefault="00041CE0" w:rsidP="00041CE0">
      <w:pPr>
        <w:pStyle w:val="12"/>
        <w:jc w:val="both"/>
        <w:rPr>
          <w:rFonts w:cs="Times New Roman"/>
        </w:rPr>
      </w:pPr>
      <w:r>
        <w:rPr>
          <w:rFonts w:cs="Times New Roman"/>
        </w:rPr>
        <w:t>-</w:t>
      </w:r>
      <w:r w:rsidRPr="00041CE0">
        <w:rPr>
          <w:rFonts w:cs="Times New Roman"/>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041CE0" w:rsidRDefault="00041CE0" w:rsidP="00041CE0">
      <w:pPr>
        <w:pStyle w:val="12"/>
        <w:jc w:val="both"/>
        <w:rPr>
          <w:rFonts w:cs="Times New Roman"/>
        </w:rPr>
      </w:pPr>
      <w:r>
        <w:rPr>
          <w:rFonts w:cs="Times New Roman"/>
        </w:rPr>
        <w:t>-</w:t>
      </w:r>
      <w:r w:rsidRPr="00041CE0">
        <w:rPr>
          <w:rFonts w:cs="Times New Roman"/>
        </w:rPr>
        <w:t>самовольно подключаться к газораспределительным сетям.</w:t>
      </w:r>
    </w:p>
    <w:p w:rsidR="00041CE0" w:rsidRPr="00041CE0" w:rsidRDefault="00041CE0" w:rsidP="00041CE0">
      <w:pPr>
        <w:pStyle w:val="12"/>
        <w:jc w:val="both"/>
        <w:rPr>
          <w:rFonts w:cs="Times New Roman"/>
        </w:rPr>
      </w:pPr>
      <w:r w:rsidRPr="00D37709">
        <w:rPr>
          <w:rFonts w:ascii="Times New Roman" w:hAnsi="Times New Roman" w:cs="Times New Roman"/>
        </w:rPr>
        <w:t>Охранная зона водопровода</w:t>
      </w:r>
      <w:r w:rsidRPr="00041CE0">
        <w:rPr>
          <w:rFonts w:cs="Times New Roman"/>
        </w:rPr>
        <w:t xml:space="preserve"> - территория с особыми условиями использования, устанавливаемая вдоль трасс водопровода в целях обеспечения нормальных условий его эксплуатации и исключения возможности повреждения.</w:t>
      </w:r>
    </w:p>
    <w:p w:rsidR="00041CE0" w:rsidRPr="00041CE0" w:rsidRDefault="00041CE0" w:rsidP="00041CE0">
      <w:pPr>
        <w:pStyle w:val="12"/>
        <w:jc w:val="both"/>
        <w:rPr>
          <w:rFonts w:cs="Times New Roman"/>
        </w:rPr>
      </w:pPr>
      <w:r w:rsidRPr="00D37709">
        <w:rPr>
          <w:rFonts w:ascii="Times New Roman" w:hAnsi="Times New Roman" w:cs="Times New Roman"/>
        </w:rPr>
        <w:t>Охранная зона хозяйственно-бытовой канализации</w:t>
      </w:r>
      <w:r w:rsidRPr="00041CE0">
        <w:rPr>
          <w:rFonts w:cs="Times New Roman"/>
        </w:rPr>
        <w:t xml:space="preserve"> - территория с особыми условиями использования, устанавливаемая вдоль трасс хозяйственно-бытовой канализации в целях обеспечения нормальных условий их эксплуатации и исключения возможности повреждения.</w:t>
      </w:r>
    </w:p>
    <w:p w:rsidR="00041CE0" w:rsidRPr="00041CE0" w:rsidRDefault="00041CE0" w:rsidP="00041CE0">
      <w:pPr>
        <w:pStyle w:val="12"/>
        <w:jc w:val="both"/>
        <w:rPr>
          <w:rFonts w:cs="Times New Roman"/>
        </w:rPr>
      </w:pPr>
      <w:r w:rsidRPr="00D37709">
        <w:rPr>
          <w:rFonts w:ascii="Times New Roman" w:hAnsi="Times New Roman" w:cs="Times New Roman"/>
        </w:rPr>
        <w:t>Охранная зона тепловой сети</w:t>
      </w:r>
      <w:r w:rsidRPr="00041CE0">
        <w:rPr>
          <w:rFonts w:cs="Times New Roman"/>
        </w:rPr>
        <w:t xml:space="preserve"> - территория с особыми условиями использования, устанавливаемая вдоль теплотрасс в целях обеспечения нормальных условий их эксплуатации и исключения возможности повреждения.</w:t>
      </w:r>
    </w:p>
    <w:p w:rsidR="00041CE0" w:rsidRPr="00041CE0" w:rsidRDefault="00041CE0" w:rsidP="00041CE0">
      <w:pPr>
        <w:pStyle w:val="12"/>
        <w:jc w:val="both"/>
        <w:rPr>
          <w:rFonts w:cs="Times New Roman"/>
        </w:rPr>
      </w:pPr>
      <w:r w:rsidRPr="00D37709">
        <w:rPr>
          <w:rFonts w:ascii="Times New Roman" w:hAnsi="Times New Roman" w:cs="Times New Roman"/>
        </w:rPr>
        <w:t>Охранная зона электрических кабелей</w:t>
      </w:r>
      <w:r w:rsidRPr="00041CE0">
        <w:rPr>
          <w:rFonts w:cs="Times New Roman"/>
        </w:rPr>
        <w:t xml:space="preserve"> - территория с особыми условиями использования, устанавливаемая вдоль трасс кабельных линий в целях обеспечения нормальных условий их эксплуатации и исключения возможности повреждения.</w:t>
      </w:r>
    </w:p>
    <w:p w:rsidR="00F71FB7" w:rsidRPr="00041CE0" w:rsidRDefault="00041CE0" w:rsidP="00041CE0">
      <w:pPr>
        <w:pStyle w:val="12"/>
        <w:jc w:val="both"/>
      </w:pPr>
      <w:r w:rsidRPr="00D37709">
        <w:rPr>
          <w:rFonts w:ascii="Times New Roman" w:hAnsi="Times New Roman" w:cs="Times New Roman"/>
        </w:rPr>
        <w:lastRenderedPageBreak/>
        <w:t>Охранная зона кабелей связи</w:t>
      </w:r>
      <w:r w:rsidRPr="00041CE0">
        <w:rPr>
          <w:rFonts w:cs="Times New Roman"/>
        </w:rPr>
        <w:t xml:space="preserve"> - территория с особыми условиями использования, устанавливаемая вдоль трасс кабеля связи в целях обеспечения нормальных условий его эксплуатации и исключения возможности повреждения.</w:t>
      </w:r>
    </w:p>
    <w:p w:rsidR="00F71FB7" w:rsidRDefault="00F71FB7" w:rsidP="002E5656">
      <w:pPr>
        <w:pStyle w:val="12"/>
        <w:jc w:val="both"/>
      </w:pPr>
    </w:p>
    <w:p w:rsidR="00793828" w:rsidRPr="00793828" w:rsidRDefault="00793828" w:rsidP="00793828">
      <w:pPr>
        <w:pStyle w:val="12"/>
        <w:jc w:val="both"/>
        <w:rPr>
          <w:b/>
        </w:rPr>
      </w:pPr>
      <w:r w:rsidRPr="00793828">
        <w:rPr>
          <w:b/>
        </w:rPr>
        <w:t xml:space="preserve">5 </w:t>
      </w:r>
      <w:r w:rsidR="000B10D6" w:rsidRPr="000B10D6">
        <w:rPr>
          <w:b/>
        </w:rPr>
        <w:t>Проектные решения</w:t>
      </w:r>
    </w:p>
    <w:p w:rsidR="00793828" w:rsidRDefault="00793828" w:rsidP="00793828">
      <w:pPr>
        <w:pStyle w:val="12"/>
        <w:jc w:val="both"/>
      </w:pPr>
    </w:p>
    <w:p w:rsidR="00793828" w:rsidRDefault="000B10D6" w:rsidP="00793828">
      <w:pPr>
        <w:pStyle w:val="12"/>
        <w:jc w:val="both"/>
      </w:pPr>
      <w:r w:rsidRPr="000B10D6">
        <w:t>Данный проект выполнен на основании задания на проектирование, утвержденного Главой администрации МО ГП «Город Малоярославец»</w:t>
      </w:r>
      <w:r>
        <w:t xml:space="preserve"> </w:t>
      </w:r>
      <w:r w:rsidRPr="000B10D6">
        <w:t>Г.Б.</w:t>
      </w:r>
      <w:r>
        <w:t xml:space="preserve"> </w:t>
      </w:r>
      <w:r w:rsidRPr="000B10D6">
        <w:t xml:space="preserve">Харламповым от 21.09.2016 г. </w:t>
      </w:r>
      <w:r>
        <w:t>и</w:t>
      </w:r>
      <w:r w:rsidRPr="000B10D6">
        <w:t xml:space="preserve"> согласованного Начальником отдела архитектуры, градостроительной деятельности и земельных отношений Администрации МО ГП «Город Малоярославец» Литвиновой Ю.Н. и Генеральным директором ООО «Гарант ДОМ Строй» Вихаревым Ю.Г.</w:t>
      </w:r>
    </w:p>
    <w:p w:rsidR="00793828" w:rsidRDefault="00793828" w:rsidP="00793828">
      <w:pPr>
        <w:pStyle w:val="12"/>
        <w:jc w:val="both"/>
      </w:pPr>
    </w:p>
    <w:p w:rsidR="000B10D6" w:rsidRDefault="000B10D6" w:rsidP="00793828">
      <w:pPr>
        <w:pStyle w:val="12"/>
        <w:jc w:val="both"/>
      </w:pPr>
      <w:r w:rsidRPr="00793828">
        <w:rPr>
          <w:b/>
        </w:rPr>
        <w:t>5</w:t>
      </w:r>
      <w:r>
        <w:rPr>
          <w:b/>
        </w:rPr>
        <w:t xml:space="preserve">.1 </w:t>
      </w:r>
      <w:r w:rsidRPr="000B10D6">
        <w:rPr>
          <w:b/>
        </w:rPr>
        <w:t>Архитектурно-планировочная организация территории</w:t>
      </w:r>
    </w:p>
    <w:p w:rsidR="000B10D6" w:rsidRDefault="000B10D6" w:rsidP="00793828">
      <w:pPr>
        <w:pStyle w:val="12"/>
        <w:jc w:val="both"/>
      </w:pPr>
    </w:p>
    <w:p w:rsidR="00D37709" w:rsidRDefault="00D37709" w:rsidP="00D37709">
      <w:pPr>
        <w:pStyle w:val="12"/>
        <w:jc w:val="both"/>
      </w:pPr>
      <w:r>
        <w:t>При разработке архитектурно-планировочной структуры, в проекте планировки территории, учитывались следующие факторы:</w:t>
      </w:r>
    </w:p>
    <w:p w:rsidR="00D37709" w:rsidRDefault="00D37709" w:rsidP="00D37709">
      <w:pPr>
        <w:pStyle w:val="12"/>
        <w:jc w:val="both"/>
      </w:pPr>
      <w:r>
        <w:t>- обеспечение устойчивого развития данной территории;</w:t>
      </w:r>
    </w:p>
    <w:p w:rsidR="00D37709" w:rsidRDefault="00D37709" w:rsidP="00D37709">
      <w:pPr>
        <w:pStyle w:val="12"/>
        <w:jc w:val="both"/>
      </w:pPr>
      <w:r>
        <w:t>- расположение участка в живописном месте;</w:t>
      </w:r>
    </w:p>
    <w:p w:rsidR="00D37709" w:rsidRDefault="00D37709" w:rsidP="00D37709">
      <w:pPr>
        <w:pStyle w:val="12"/>
        <w:jc w:val="both"/>
      </w:pPr>
      <w:r>
        <w:t>- целесообразность формирования выразительного объёмно-пространственного силуэта застройки;</w:t>
      </w:r>
    </w:p>
    <w:p w:rsidR="00D37709" w:rsidRDefault="00D37709" w:rsidP="00D37709">
      <w:pPr>
        <w:pStyle w:val="12"/>
        <w:jc w:val="both"/>
      </w:pPr>
      <w:r>
        <w:t>- определение границ земельных участков, предназначенных для размещения объектов капитального строительства;</w:t>
      </w:r>
    </w:p>
    <w:p w:rsidR="00D37709" w:rsidRDefault="00D37709" w:rsidP="00D37709">
      <w:pPr>
        <w:pStyle w:val="12"/>
        <w:jc w:val="both"/>
      </w:pPr>
      <w:r>
        <w:t>- обеспечение объектами социальной сферы, досуга и рекреации с учетом размещения комплексов общественного значения и создания функционально-композиционных связей в границах проектируемой территории.</w:t>
      </w:r>
    </w:p>
    <w:p w:rsidR="00D37709" w:rsidRDefault="00D37709" w:rsidP="00D37709">
      <w:pPr>
        <w:pStyle w:val="12"/>
        <w:jc w:val="both"/>
      </w:pPr>
      <w:r>
        <w:t>Предлагаемая планировочная структура учитывает высокие требования к среде, создаваемой для проживания населения.</w:t>
      </w:r>
    </w:p>
    <w:p w:rsidR="00D37709" w:rsidRDefault="00D37709" w:rsidP="00D37709">
      <w:pPr>
        <w:pStyle w:val="12"/>
        <w:jc w:val="both"/>
      </w:pPr>
      <w:r>
        <w:t>В проекте предлагается организация функциональных зон:</w:t>
      </w:r>
    </w:p>
    <w:p w:rsidR="00D37709" w:rsidRDefault="00D37709" w:rsidP="00D37709">
      <w:pPr>
        <w:pStyle w:val="12"/>
        <w:jc w:val="both"/>
      </w:pPr>
      <w:r>
        <w:t>- жилая зона Ж-3, с застройкой 9-ти этажными многоквартирными домами;</w:t>
      </w:r>
    </w:p>
    <w:p w:rsidR="00D37709" w:rsidRDefault="00D37709" w:rsidP="00D37709">
      <w:pPr>
        <w:pStyle w:val="12"/>
        <w:jc w:val="both"/>
      </w:pPr>
      <w:r>
        <w:t>- зона рекреационного назначения Р-1, (прилегающая территория с юга и юго-востока).</w:t>
      </w:r>
    </w:p>
    <w:p w:rsidR="00D37709" w:rsidRDefault="00D37709" w:rsidP="00D37709">
      <w:pPr>
        <w:pStyle w:val="12"/>
        <w:jc w:val="both"/>
      </w:pPr>
      <w:r>
        <w:t>Строительство зданий: начальной школы - детского сада, многоквартирных домов предлагается разработать по индивидуальным проектам.</w:t>
      </w:r>
    </w:p>
    <w:p w:rsidR="00D37709" w:rsidRDefault="00D37709" w:rsidP="00D37709">
      <w:pPr>
        <w:pStyle w:val="12"/>
        <w:jc w:val="both"/>
      </w:pPr>
      <w:r>
        <w:t>Микрорайон представляет собой, органически вписанную в природный ландшафт, сетку улиц с удобным расположением культурно-бытовых, административных и учебных заведений.</w:t>
      </w:r>
    </w:p>
    <w:p w:rsidR="00D37709" w:rsidRDefault="00D37709" w:rsidP="00D37709">
      <w:pPr>
        <w:pStyle w:val="12"/>
        <w:jc w:val="both"/>
      </w:pPr>
      <w:r>
        <w:t>Застройка, благоустройство и озеленение проектируемого участка обеспечивает:</w:t>
      </w:r>
    </w:p>
    <w:p w:rsidR="00D37709" w:rsidRDefault="00D37709" w:rsidP="00D37709">
      <w:pPr>
        <w:pStyle w:val="12"/>
        <w:jc w:val="both"/>
      </w:pPr>
      <w:r>
        <w:t>-создание гармоничного архитектурно-ландшафтного ансамбля;</w:t>
      </w:r>
    </w:p>
    <w:p w:rsidR="00D37709" w:rsidRDefault="00D37709" w:rsidP="00D37709">
      <w:pPr>
        <w:pStyle w:val="12"/>
        <w:jc w:val="both"/>
      </w:pPr>
      <w:r>
        <w:t>-организацию удобного, комфортного и безопасного проживания на проектируемой территории;</w:t>
      </w:r>
    </w:p>
    <w:p w:rsidR="00D37709" w:rsidRDefault="00D37709" w:rsidP="00D37709">
      <w:pPr>
        <w:pStyle w:val="12"/>
        <w:jc w:val="both"/>
      </w:pPr>
      <w:r>
        <w:t>-обеспечение условий для отдыха и занятия спортом взрослого населения и детей.</w:t>
      </w:r>
    </w:p>
    <w:p w:rsidR="00D37709" w:rsidRDefault="00D37709" w:rsidP="00D37709">
      <w:pPr>
        <w:pStyle w:val="12"/>
        <w:jc w:val="both"/>
      </w:pPr>
      <w:r>
        <w:t>Благоустройство жилой зоны с застройкой многоквартирными домами и прилегающей территории предполагает размещение площадок различного назначения, отвечающих требованиям санитарных и других норм и обеспечивающих комфортное проживание. Площадки размещены таким образом, что возможно их использование жителями близлежащих жилых домов.</w:t>
      </w:r>
    </w:p>
    <w:p w:rsidR="00D37709" w:rsidRDefault="00D37709" w:rsidP="00D37709">
      <w:pPr>
        <w:pStyle w:val="12"/>
        <w:jc w:val="both"/>
      </w:pPr>
      <w:r>
        <w:t>Создание сети внутренних проездов позволяет осуществить подъезд к многоэтажным жилым домам, общественным зданиям и сооружениям. Внутриквартальные проезды в зоне Ж-3 предусмотрены шириной 6 метров с устройством асфальтобетонного покрытия.  Вдоль проездов запроектированы тротуары и газоны.</w:t>
      </w:r>
    </w:p>
    <w:p w:rsidR="00D37709" w:rsidRDefault="00D37709" w:rsidP="00D37709">
      <w:pPr>
        <w:pStyle w:val="12"/>
        <w:jc w:val="both"/>
      </w:pPr>
      <w:r>
        <w:lastRenderedPageBreak/>
        <w:t>Озеленение территории застройки предполагается осуществить на свободной территории путем устройства газонов, посадкой деревьев и кустарников.</w:t>
      </w:r>
    </w:p>
    <w:p w:rsidR="000B10D6" w:rsidRDefault="00D37709" w:rsidP="00D37709">
      <w:pPr>
        <w:pStyle w:val="12"/>
        <w:jc w:val="both"/>
      </w:pPr>
      <w:r>
        <w:t>Рекреационная зона Р-1 на прилегающей территории предполагает устройство в прибрежной зоне места свободного прохода людей к береговой линии и организации отдыха людей на данной территории.</w:t>
      </w:r>
    </w:p>
    <w:p w:rsidR="00D37709" w:rsidRDefault="00D37709" w:rsidP="00D37709">
      <w:pPr>
        <w:pStyle w:val="12"/>
        <w:jc w:val="both"/>
      </w:pPr>
    </w:p>
    <w:tbl>
      <w:tblPr>
        <w:tblStyle w:val="a9"/>
        <w:tblW w:w="0" w:type="auto"/>
        <w:jc w:val="center"/>
        <w:tblLook w:val="04A0" w:firstRow="1" w:lastRow="0" w:firstColumn="1" w:lastColumn="0" w:noHBand="0" w:noVBand="1"/>
      </w:tblPr>
      <w:tblGrid>
        <w:gridCol w:w="2189"/>
        <w:gridCol w:w="2073"/>
        <w:gridCol w:w="2073"/>
        <w:gridCol w:w="2073"/>
        <w:gridCol w:w="1853"/>
      </w:tblGrid>
      <w:tr w:rsidR="00997DE2" w:rsidTr="00997DE2">
        <w:trPr>
          <w:jc w:val="center"/>
        </w:trPr>
        <w:tc>
          <w:tcPr>
            <w:tcW w:w="2072" w:type="dxa"/>
            <w:vMerge w:val="restart"/>
            <w:vAlign w:val="center"/>
          </w:tcPr>
          <w:p w:rsidR="00997DE2" w:rsidRDefault="00997DE2" w:rsidP="00997DE2">
            <w:pPr>
              <w:pStyle w:val="12"/>
              <w:ind w:left="0" w:right="0" w:firstLine="0"/>
              <w:jc w:val="center"/>
            </w:pPr>
            <w:r w:rsidRPr="00D37709">
              <w:rPr>
                <w:b/>
              </w:rPr>
              <w:t>Зона различной степени градостроительной ценности территории</w:t>
            </w:r>
          </w:p>
        </w:tc>
        <w:tc>
          <w:tcPr>
            <w:tcW w:w="8072" w:type="dxa"/>
            <w:gridSpan w:val="4"/>
            <w:vAlign w:val="center"/>
          </w:tcPr>
          <w:p w:rsidR="00997DE2" w:rsidRDefault="00997DE2" w:rsidP="00997DE2">
            <w:pPr>
              <w:pStyle w:val="12"/>
              <w:ind w:left="0" w:right="0" w:firstLine="0"/>
              <w:jc w:val="center"/>
              <w:rPr>
                <w:b/>
              </w:rPr>
            </w:pPr>
            <w:r w:rsidRPr="00D37709">
              <w:rPr>
                <w:b/>
              </w:rPr>
              <w:t>Плотность населения на территории микрорайона, чел./га,</w:t>
            </w:r>
          </w:p>
          <w:p w:rsidR="00997DE2" w:rsidRDefault="00997DE2" w:rsidP="00997DE2">
            <w:pPr>
              <w:pStyle w:val="12"/>
              <w:ind w:left="0" w:right="0" w:firstLine="0"/>
              <w:jc w:val="center"/>
            </w:pPr>
            <w:r w:rsidRPr="00D37709">
              <w:rPr>
                <w:b/>
              </w:rPr>
              <w:t>при показателях жилищной обеспеченности, м</w:t>
            </w:r>
            <w:r w:rsidRPr="00D37709">
              <w:rPr>
                <w:b/>
                <w:vertAlign w:val="superscript"/>
              </w:rPr>
              <w:t>2</w:t>
            </w:r>
            <w:r w:rsidRPr="00D37709">
              <w:rPr>
                <w:b/>
              </w:rPr>
              <w:t>/чел.</w:t>
            </w:r>
          </w:p>
        </w:tc>
      </w:tr>
      <w:tr w:rsidR="00997DE2" w:rsidTr="00997DE2">
        <w:trPr>
          <w:jc w:val="center"/>
        </w:trPr>
        <w:tc>
          <w:tcPr>
            <w:tcW w:w="2072" w:type="dxa"/>
            <w:vMerge/>
            <w:vAlign w:val="center"/>
          </w:tcPr>
          <w:p w:rsidR="00997DE2" w:rsidRDefault="00997DE2" w:rsidP="00997DE2">
            <w:pPr>
              <w:pStyle w:val="12"/>
              <w:ind w:left="0" w:right="0" w:firstLine="0"/>
              <w:jc w:val="center"/>
            </w:pPr>
          </w:p>
        </w:tc>
        <w:tc>
          <w:tcPr>
            <w:tcW w:w="4146" w:type="dxa"/>
            <w:gridSpan w:val="2"/>
            <w:vAlign w:val="center"/>
          </w:tcPr>
          <w:p w:rsidR="00997DE2" w:rsidRPr="00D37709" w:rsidRDefault="00997DE2" w:rsidP="00997DE2">
            <w:pPr>
              <w:pStyle w:val="12"/>
              <w:ind w:left="0" w:right="0" w:firstLine="0"/>
              <w:jc w:val="center"/>
              <w:rPr>
                <w:b/>
              </w:rPr>
            </w:pPr>
            <w:r w:rsidRPr="00D37709">
              <w:rPr>
                <w:b/>
              </w:rPr>
              <w:t>Отчёт 2005г.</w:t>
            </w:r>
          </w:p>
        </w:tc>
        <w:tc>
          <w:tcPr>
            <w:tcW w:w="2073" w:type="dxa"/>
            <w:vAlign w:val="center"/>
          </w:tcPr>
          <w:p w:rsidR="00997DE2" w:rsidRPr="00D37709" w:rsidRDefault="00997DE2" w:rsidP="00997DE2">
            <w:pPr>
              <w:pStyle w:val="12"/>
              <w:ind w:left="0" w:right="0" w:firstLine="0"/>
              <w:jc w:val="center"/>
              <w:rPr>
                <w:b/>
              </w:rPr>
            </w:pPr>
            <w:r w:rsidRPr="00D37709">
              <w:rPr>
                <w:b/>
              </w:rPr>
              <w:t>2010г.</w:t>
            </w:r>
          </w:p>
        </w:tc>
        <w:tc>
          <w:tcPr>
            <w:tcW w:w="1853" w:type="dxa"/>
            <w:vAlign w:val="center"/>
          </w:tcPr>
          <w:p w:rsidR="00997DE2" w:rsidRPr="00D37709" w:rsidRDefault="00997DE2" w:rsidP="00997DE2">
            <w:pPr>
              <w:pStyle w:val="12"/>
              <w:ind w:left="0" w:right="0" w:firstLine="0"/>
              <w:jc w:val="center"/>
              <w:rPr>
                <w:b/>
              </w:rPr>
            </w:pPr>
            <w:r w:rsidRPr="00D37709">
              <w:rPr>
                <w:b/>
              </w:rPr>
              <w:t>2020г</w:t>
            </w:r>
            <w:r>
              <w:rPr>
                <w:b/>
              </w:rPr>
              <w:t>.</w:t>
            </w:r>
          </w:p>
        </w:tc>
      </w:tr>
      <w:tr w:rsidR="00997DE2" w:rsidTr="00997DE2">
        <w:trPr>
          <w:jc w:val="center"/>
        </w:trPr>
        <w:tc>
          <w:tcPr>
            <w:tcW w:w="2072" w:type="dxa"/>
            <w:vMerge/>
          </w:tcPr>
          <w:p w:rsidR="00997DE2" w:rsidRDefault="00997DE2" w:rsidP="00997DE2">
            <w:pPr>
              <w:pStyle w:val="12"/>
              <w:ind w:left="0" w:right="0" w:firstLine="0"/>
              <w:jc w:val="both"/>
            </w:pPr>
          </w:p>
        </w:tc>
        <w:tc>
          <w:tcPr>
            <w:tcW w:w="2073" w:type="dxa"/>
          </w:tcPr>
          <w:p w:rsidR="00997DE2" w:rsidRPr="00D37709" w:rsidRDefault="00997DE2" w:rsidP="00997DE2">
            <w:pPr>
              <w:pStyle w:val="12"/>
              <w:ind w:left="0" w:right="0" w:firstLine="0"/>
              <w:jc w:val="center"/>
            </w:pPr>
            <w:r w:rsidRPr="00D37709">
              <w:t>всего</w:t>
            </w:r>
          </w:p>
        </w:tc>
        <w:tc>
          <w:tcPr>
            <w:tcW w:w="2073" w:type="dxa"/>
          </w:tcPr>
          <w:p w:rsidR="00997DE2" w:rsidRPr="00D37709" w:rsidRDefault="00997DE2" w:rsidP="00997DE2">
            <w:pPr>
              <w:pStyle w:val="12"/>
              <w:ind w:left="0" w:right="0" w:firstLine="0"/>
              <w:jc w:val="center"/>
            </w:pPr>
            <w:r w:rsidRPr="00D37709">
              <w:t>В т.ч. госуд. и муниц. жильё</w:t>
            </w:r>
          </w:p>
        </w:tc>
        <w:tc>
          <w:tcPr>
            <w:tcW w:w="2073" w:type="dxa"/>
          </w:tcPr>
          <w:p w:rsidR="00997DE2" w:rsidRDefault="00997DE2" w:rsidP="00997DE2">
            <w:pPr>
              <w:pStyle w:val="12"/>
              <w:ind w:left="0" w:right="0" w:firstLine="0"/>
              <w:jc w:val="both"/>
            </w:pPr>
          </w:p>
        </w:tc>
        <w:tc>
          <w:tcPr>
            <w:tcW w:w="1853" w:type="dxa"/>
          </w:tcPr>
          <w:p w:rsidR="00997DE2" w:rsidRDefault="00997DE2" w:rsidP="00997DE2">
            <w:pPr>
              <w:pStyle w:val="12"/>
              <w:ind w:left="0" w:right="0" w:firstLine="0"/>
              <w:jc w:val="both"/>
            </w:pPr>
          </w:p>
        </w:tc>
      </w:tr>
      <w:tr w:rsidR="00997DE2" w:rsidTr="00997DE2">
        <w:trPr>
          <w:jc w:val="center"/>
        </w:trPr>
        <w:tc>
          <w:tcPr>
            <w:tcW w:w="2072" w:type="dxa"/>
            <w:vMerge/>
          </w:tcPr>
          <w:p w:rsidR="00997DE2" w:rsidRDefault="00997DE2" w:rsidP="00997DE2">
            <w:pPr>
              <w:pStyle w:val="12"/>
              <w:ind w:left="0" w:right="0" w:firstLine="0"/>
              <w:jc w:val="both"/>
            </w:pPr>
          </w:p>
        </w:tc>
        <w:tc>
          <w:tcPr>
            <w:tcW w:w="2073" w:type="dxa"/>
          </w:tcPr>
          <w:p w:rsidR="00997DE2" w:rsidRPr="00D37709" w:rsidRDefault="00997DE2" w:rsidP="00997DE2">
            <w:pPr>
              <w:pStyle w:val="12"/>
              <w:ind w:left="0" w:right="0" w:firstLine="0"/>
              <w:jc w:val="center"/>
            </w:pPr>
            <w:r w:rsidRPr="00D37709">
              <w:t>21,3</w:t>
            </w:r>
          </w:p>
        </w:tc>
        <w:tc>
          <w:tcPr>
            <w:tcW w:w="2073" w:type="dxa"/>
          </w:tcPr>
          <w:p w:rsidR="00997DE2" w:rsidRPr="00D37709" w:rsidRDefault="00997DE2" w:rsidP="00997DE2">
            <w:pPr>
              <w:pStyle w:val="12"/>
              <w:ind w:left="0" w:right="0" w:firstLine="0"/>
              <w:jc w:val="center"/>
            </w:pPr>
            <w:r w:rsidRPr="00D37709">
              <w:t>18,0</w:t>
            </w:r>
          </w:p>
        </w:tc>
        <w:tc>
          <w:tcPr>
            <w:tcW w:w="2073" w:type="dxa"/>
          </w:tcPr>
          <w:p w:rsidR="00997DE2" w:rsidRPr="00D37709" w:rsidRDefault="00997DE2" w:rsidP="00997DE2">
            <w:pPr>
              <w:pStyle w:val="12"/>
              <w:ind w:left="0" w:right="0" w:firstLine="0"/>
              <w:jc w:val="center"/>
            </w:pPr>
            <w:r w:rsidRPr="00D37709">
              <w:t>25,0</w:t>
            </w:r>
          </w:p>
        </w:tc>
        <w:tc>
          <w:tcPr>
            <w:tcW w:w="1853" w:type="dxa"/>
          </w:tcPr>
          <w:p w:rsidR="00997DE2" w:rsidRPr="00D37709" w:rsidRDefault="00997DE2" w:rsidP="00997DE2">
            <w:pPr>
              <w:pStyle w:val="12"/>
              <w:ind w:left="0" w:right="0" w:firstLine="0"/>
              <w:jc w:val="center"/>
            </w:pPr>
            <w:r w:rsidRPr="00D37709">
              <w:t>30,0</w:t>
            </w:r>
          </w:p>
        </w:tc>
      </w:tr>
      <w:tr w:rsidR="00997DE2" w:rsidTr="00997DE2">
        <w:trPr>
          <w:jc w:val="center"/>
        </w:trPr>
        <w:tc>
          <w:tcPr>
            <w:tcW w:w="2189" w:type="dxa"/>
          </w:tcPr>
          <w:p w:rsidR="00997DE2" w:rsidRPr="00D37709" w:rsidRDefault="00997DE2" w:rsidP="00997DE2">
            <w:pPr>
              <w:pStyle w:val="12"/>
              <w:ind w:left="0" w:right="0" w:firstLine="0"/>
              <w:jc w:val="center"/>
            </w:pPr>
            <w:r w:rsidRPr="00D37709">
              <w:t>Высокая</w:t>
            </w:r>
          </w:p>
        </w:tc>
        <w:tc>
          <w:tcPr>
            <w:tcW w:w="2073" w:type="dxa"/>
          </w:tcPr>
          <w:p w:rsidR="00997DE2" w:rsidRPr="00D37709" w:rsidRDefault="00997DE2" w:rsidP="00997DE2">
            <w:pPr>
              <w:pStyle w:val="12"/>
              <w:ind w:left="0" w:right="0" w:firstLine="0"/>
              <w:jc w:val="center"/>
            </w:pPr>
            <w:r w:rsidRPr="00D37709">
              <w:t>338</w:t>
            </w:r>
          </w:p>
        </w:tc>
        <w:tc>
          <w:tcPr>
            <w:tcW w:w="2073" w:type="dxa"/>
          </w:tcPr>
          <w:p w:rsidR="00997DE2" w:rsidRPr="00D37709" w:rsidRDefault="00997DE2" w:rsidP="00997DE2">
            <w:pPr>
              <w:pStyle w:val="12"/>
              <w:ind w:left="0" w:right="0" w:firstLine="0"/>
              <w:jc w:val="center"/>
            </w:pPr>
            <w:r w:rsidRPr="00D37709">
              <w:t>400</w:t>
            </w:r>
          </w:p>
        </w:tc>
        <w:tc>
          <w:tcPr>
            <w:tcW w:w="2073" w:type="dxa"/>
          </w:tcPr>
          <w:p w:rsidR="00997DE2" w:rsidRPr="00D37709" w:rsidRDefault="00997DE2" w:rsidP="00997DE2">
            <w:pPr>
              <w:pStyle w:val="12"/>
              <w:ind w:left="0" w:right="0" w:firstLine="0"/>
              <w:jc w:val="center"/>
            </w:pPr>
            <w:r w:rsidRPr="00D37709">
              <w:t>288</w:t>
            </w:r>
          </w:p>
        </w:tc>
        <w:tc>
          <w:tcPr>
            <w:tcW w:w="1853" w:type="dxa"/>
          </w:tcPr>
          <w:p w:rsidR="00997DE2" w:rsidRPr="00D37709" w:rsidRDefault="00997DE2" w:rsidP="00997DE2">
            <w:pPr>
              <w:pStyle w:val="12"/>
              <w:ind w:left="0" w:right="0" w:firstLine="0"/>
              <w:jc w:val="center"/>
            </w:pPr>
            <w:r w:rsidRPr="00D37709">
              <w:t>240</w:t>
            </w:r>
          </w:p>
        </w:tc>
      </w:tr>
      <w:tr w:rsidR="00997DE2" w:rsidTr="00997DE2">
        <w:trPr>
          <w:jc w:val="center"/>
        </w:trPr>
        <w:tc>
          <w:tcPr>
            <w:tcW w:w="2189" w:type="dxa"/>
          </w:tcPr>
          <w:p w:rsidR="00997DE2" w:rsidRPr="00D37709" w:rsidRDefault="00997DE2" w:rsidP="00997DE2">
            <w:pPr>
              <w:pStyle w:val="12"/>
              <w:ind w:left="0" w:right="0" w:firstLine="0"/>
              <w:jc w:val="center"/>
            </w:pPr>
            <w:r w:rsidRPr="00D37709">
              <w:t>Средняя</w:t>
            </w:r>
          </w:p>
        </w:tc>
        <w:tc>
          <w:tcPr>
            <w:tcW w:w="2073" w:type="dxa"/>
          </w:tcPr>
          <w:p w:rsidR="00997DE2" w:rsidRPr="00D37709" w:rsidRDefault="00997DE2" w:rsidP="00997DE2">
            <w:pPr>
              <w:pStyle w:val="12"/>
              <w:ind w:left="0" w:right="0" w:firstLine="0"/>
              <w:jc w:val="center"/>
            </w:pPr>
            <w:r w:rsidRPr="00D37709">
              <w:t>290</w:t>
            </w:r>
          </w:p>
        </w:tc>
        <w:tc>
          <w:tcPr>
            <w:tcW w:w="2073" w:type="dxa"/>
          </w:tcPr>
          <w:p w:rsidR="00997DE2" w:rsidRPr="00D37709" w:rsidRDefault="00997DE2" w:rsidP="00997DE2">
            <w:pPr>
              <w:pStyle w:val="12"/>
              <w:ind w:left="0" w:right="0" w:firstLine="0"/>
              <w:jc w:val="center"/>
            </w:pPr>
            <w:r w:rsidRPr="00D37709">
              <w:t>330</w:t>
            </w:r>
          </w:p>
        </w:tc>
        <w:tc>
          <w:tcPr>
            <w:tcW w:w="2073" w:type="dxa"/>
          </w:tcPr>
          <w:p w:rsidR="00997DE2" w:rsidRPr="00D37709" w:rsidRDefault="00997DE2" w:rsidP="00997DE2">
            <w:pPr>
              <w:pStyle w:val="12"/>
              <w:ind w:left="0" w:right="0" w:firstLine="0"/>
              <w:jc w:val="center"/>
            </w:pPr>
            <w:r w:rsidRPr="00D37709">
              <w:t>238</w:t>
            </w:r>
          </w:p>
        </w:tc>
        <w:tc>
          <w:tcPr>
            <w:tcW w:w="1853" w:type="dxa"/>
          </w:tcPr>
          <w:p w:rsidR="00997DE2" w:rsidRPr="00D37709" w:rsidRDefault="00997DE2" w:rsidP="00997DE2">
            <w:pPr>
              <w:pStyle w:val="12"/>
              <w:ind w:left="0" w:right="0" w:firstLine="0"/>
              <w:jc w:val="center"/>
            </w:pPr>
            <w:r w:rsidRPr="00D37709">
              <w:t>198</w:t>
            </w:r>
          </w:p>
        </w:tc>
      </w:tr>
      <w:tr w:rsidR="00997DE2" w:rsidTr="00997DE2">
        <w:trPr>
          <w:jc w:val="center"/>
        </w:trPr>
        <w:tc>
          <w:tcPr>
            <w:tcW w:w="2189" w:type="dxa"/>
          </w:tcPr>
          <w:p w:rsidR="00997DE2" w:rsidRPr="00D37709" w:rsidRDefault="00997DE2" w:rsidP="00997DE2">
            <w:pPr>
              <w:pStyle w:val="12"/>
              <w:ind w:left="0" w:right="0" w:firstLine="0"/>
              <w:jc w:val="center"/>
            </w:pPr>
            <w:r w:rsidRPr="00D37709">
              <w:t>Низкая</w:t>
            </w:r>
          </w:p>
        </w:tc>
        <w:tc>
          <w:tcPr>
            <w:tcW w:w="2073" w:type="dxa"/>
          </w:tcPr>
          <w:p w:rsidR="00997DE2" w:rsidRPr="00D37709" w:rsidRDefault="00997DE2" w:rsidP="00997DE2">
            <w:pPr>
              <w:pStyle w:val="12"/>
              <w:ind w:left="0" w:right="0" w:firstLine="0"/>
              <w:jc w:val="center"/>
            </w:pPr>
            <w:r w:rsidRPr="00D37709">
              <w:t>152</w:t>
            </w:r>
          </w:p>
        </w:tc>
        <w:tc>
          <w:tcPr>
            <w:tcW w:w="2073" w:type="dxa"/>
          </w:tcPr>
          <w:p w:rsidR="00997DE2" w:rsidRPr="00D37709" w:rsidRDefault="00997DE2" w:rsidP="00997DE2">
            <w:pPr>
              <w:pStyle w:val="12"/>
              <w:ind w:left="0" w:right="0" w:firstLine="0"/>
              <w:jc w:val="center"/>
            </w:pPr>
            <w:r w:rsidRPr="00D37709">
              <w:t>180</w:t>
            </w:r>
          </w:p>
        </w:tc>
        <w:tc>
          <w:tcPr>
            <w:tcW w:w="2073" w:type="dxa"/>
          </w:tcPr>
          <w:p w:rsidR="00997DE2" w:rsidRPr="00D37709" w:rsidRDefault="00997DE2" w:rsidP="00997DE2">
            <w:pPr>
              <w:pStyle w:val="12"/>
              <w:ind w:left="0" w:right="0" w:firstLine="0"/>
              <w:jc w:val="center"/>
            </w:pPr>
            <w:r w:rsidRPr="00D37709">
              <w:t>130</w:t>
            </w:r>
          </w:p>
        </w:tc>
        <w:tc>
          <w:tcPr>
            <w:tcW w:w="1853" w:type="dxa"/>
          </w:tcPr>
          <w:p w:rsidR="00997DE2" w:rsidRPr="00D37709" w:rsidRDefault="00997DE2" w:rsidP="00997DE2">
            <w:pPr>
              <w:pStyle w:val="12"/>
              <w:ind w:left="0" w:right="0" w:firstLine="0"/>
              <w:jc w:val="center"/>
            </w:pPr>
            <w:r w:rsidRPr="00D37709">
              <w:t>108</w:t>
            </w:r>
          </w:p>
        </w:tc>
      </w:tr>
    </w:tbl>
    <w:p w:rsidR="00D37709" w:rsidRDefault="00D37709" w:rsidP="00D37709">
      <w:pPr>
        <w:pStyle w:val="12"/>
        <w:jc w:val="both"/>
      </w:pPr>
    </w:p>
    <w:p w:rsidR="000B10D6" w:rsidRPr="000B10D6" w:rsidRDefault="000B10D6" w:rsidP="00793828">
      <w:pPr>
        <w:pStyle w:val="12"/>
        <w:jc w:val="both"/>
        <w:rPr>
          <w:b/>
        </w:rPr>
      </w:pPr>
      <w:r w:rsidRPr="000B10D6">
        <w:rPr>
          <w:b/>
        </w:rPr>
        <w:t>5.2 Объемы жилищного строительства</w:t>
      </w:r>
    </w:p>
    <w:p w:rsidR="000B10D6" w:rsidRDefault="000B10D6" w:rsidP="00793828">
      <w:pPr>
        <w:pStyle w:val="12"/>
        <w:jc w:val="both"/>
      </w:pPr>
    </w:p>
    <w:p w:rsidR="00CA6FC8" w:rsidRPr="00CA6FC8" w:rsidRDefault="00CA6FC8" w:rsidP="00CA6FC8">
      <w:pPr>
        <w:pStyle w:val="12"/>
        <w:jc w:val="both"/>
      </w:pPr>
      <w:r w:rsidRPr="00CA6FC8">
        <w:t xml:space="preserve">Площадь территории участка — 8 га. </w:t>
      </w:r>
    </w:p>
    <w:p w:rsidR="00CA6FC8" w:rsidRPr="00CA6FC8" w:rsidRDefault="00CA6FC8" w:rsidP="00CA6FC8">
      <w:pPr>
        <w:pStyle w:val="12"/>
        <w:jc w:val="both"/>
      </w:pPr>
      <w:r w:rsidRPr="00CA6FC8">
        <w:t>Предусматривается строительство 9-ти этажных многоквартирных жилых домов застройки комфорт и эконом классов.</w:t>
      </w:r>
    </w:p>
    <w:p w:rsidR="00CA6FC8" w:rsidRPr="00CA6FC8" w:rsidRDefault="00CA6FC8" w:rsidP="00CA6FC8">
      <w:pPr>
        <w:pStyle w:val="12"/>
        <w:jc w:val="both"/>
      </w:pPr>
      <w:r w:rsidRPr="00CA6FC8">
        <w:t>Общая площадь жилого фонда намеченного к размещению в проектируемом типах застройки предполагается  — 77560.0 м</w:t>
      </w:r>
      <w:r w:rsidRPr="00CA6FC8">
        <w:rPr>
          <w:vertAlign w:val="superscript"/>
        </w:rPr>
        <w:t>2</w:t>
      </w:r>
      <w:r w:rsidRPr="00CA6FC8">
        <w:t>.</w:t>
      </w:r>
    </w:p>
    <w:p w:rsidR="00CA6FC8" w:rsidRPr="00CA6FC8" w:rsidRDefault="00CA6FC8" w:rsidP="00CA6FC8">
      <w:pPr>
        <w:pStyle w:val="12"/>
        <w:jc w:val="both"/>
      </w:pPr>
      <w:r w:rsidRPr="00CA6FC8">
        <w:t>1-но секционные- 4 шт</w:t>
      </w:r>
      <w:r>
        <w:t>.</w:t>
      </w:r>
    </w:p>
    <w:p w:rsidR="00CA6FC8" w:rsidRPr="00CA6FC8" w:rsidRDefault="00CA6FC8" w:rsidP="00CA6FC8">
      <w:pPr>
        <w:pStyle w:val="12"/>
        <w:jc w:val="both"/>
      </w:pPr>
      <w:r w:rsidRPr="00CA6FC8">
        <w:t>2-х секционные – 4 шт.</w:t>
      </w:r>
    </w:p>
    <w:p w:rsidR="00CA6FC8" w:rsidRPr="00CA6FC8" w:rsidRDefault="00CA6FC8" w:rsidP="00CA6FC8">
      <w:pPr>
        <w:pStyle w:val="12"/>
        <w:jc w:val="both"/>
      </w:pPr>
      <w:r w:rsidRPr="00CA6FC8">
        <w:t>3-х секционные – 2 шт.</w:t>
      </w:r>
    </w:p>
    <w:p w:rsidR="000B10D6" w:rsidRPr="000B10D6" w:rsidRDefault="00CA6FC8" w:rsidP="00CA6FC8">
      <w:pPr>
        <w:pStyle w:val="12"/>
        <w:jc w:val="both"/>
        <w:rPr>
          <w:b/>
        </w:rPr>
      </w:pPr>
      <w:r w:rsidRPr="00CA6FC8">
        <w:rPr>
          <w:b/>
        </w:rPr>
        <w:t>Итого: 10 жилых 9-ти этажных дома</w:t>
      </w:r>
      <w:r w:rsidRPr="00CA6FC8">
        <w:t>.</w:t>
      </w:r>
    </w:p>
    <w:p w:rsidR="00860CEA" w:rsidRDefault="00860CEA" w:rsidP="003B11F2">
      <w:pPr>
        <w:pStyle w:val="12"/>
        <w:jc w:val="both"/>
      </w:pPr>
    </w:p>
    <w:p w:rsidR="003B11F2" w:rsidRPr="003B11F2" w:rsidRDefault="003B11F2" w:rsidP="003B11F2">
      <w:pPr>
        <w:pStyle w:val="12"/>
        <w:jc w:val="both"/>
      </w:pPr>
      <w:r w:rsidRPr="003B11F2">
        <w:t xml:space="preserve">Строительство 9-ти этажных жилых домов предполагается возводить по монолитно-каркасной технологии. Ограждающие конструкции стен предполагается изготавливать из пенобетона с утеплителем и вентилируемым фасадом. </w:t>
      </w:r>
    </w:p>
    <w:p w:rsidR="003B11F2" w:rsidRPr="003B11F2" w:rsidRDefault="003B11F2" w:rsidP="003B11F2">
      <w:pPr>
        <w:pStyle w:val="12"/>
        <w:jc w:val="both"/>
      </w:pPr>
      <w:r w:rsidRPr="003B11F2">
        <w:t>Технико-экономические показатели:</w:t>
      </w:r>
    </w:p>
    <w:p w:rsidR="003B11F2" w:rsidRPr="003B11F2" w:rsidRDefault="003B11F2" w:rsidP="003B11F2">
      <w:pPr>
        <w:pStyle w:val="12"/>
        <w:jc w:val="both"/>
      </w:pPr>
      <w:r>
        <w:t>-о</w:t>
      </w:r>
      <w:r w:rsidRPr="003B11F2">
        <w:t>бщая площадь микрорайона - 8 га</w:t>
      </w:r>
    </w:p>
    <w:p w:rsidR="003B11F2" w:rsidRPr="003B11F2" w:rsidRDefault="003B11F2" w:rsidP="003B11F2">
      <w:pPr>
        <w:pStyle w:val="12"/>
        <w:jc w:val="both"/>
      </w:pPr>
      <w:r w:rsidRPr="003B11F2">
        <w:t xml:space="preserve">- зеленые насаждения  - 18000 </w:t>
      </w:r>
      <w:r>
        <w:t>м2</w:t>
      </w:r>
    </w:p>
    <w:p w:rsidR="003B11F2" w:rsidRPr="003B11F2" w:rsidRDefault="003B11F2" w:rsidP="003B11F2">
      <w:pPr>
        <w:pStyle w:val="12"/>
        <w:jc w:val="both"/>
      </w:pPr>
      <w:r w:rsidRPr="003B11F2">
        <w:t>- улицы, проезды, тротуары — 1</w:t>
      </w:r>
      <w:r>
        <w:t>5000 м2</w:t>
      </w:r>
      <w:r w:rsidRPr="003B11F2">
        <w:t xml:space="preserve"> </w:t>
      </w:r>
    </w:p>
    <w:p w:rsidR="003B11F2" w:rsidRPr="003B11F2" w:rsidRDefault="003B11F2" w:rsidP="003B11F2">
      <w:pPr>
        <w:pStyle w:val="12"/>
        <w:jc w:val="both"/>
      </w:pPr>
      <w:r w:rsidRPr="003B11F2">
        <w:t xml:space="preserve">- территория, предназначенная для строительства Детского сада-Начальной школы -7400 м2. </w:t>
      </w:r>
    </w:p>
    <w:p w:rsidR="003B11F2" w:rsidRPr="003B11F2" w:rsidRDefault="003B11F2" w:rsidP="003B11F2">
      <w:pPr>
        <w:pStyle w:val="12"/>
        <w:jc w:val="both"/>
      </w:pPr>
      <w:r w:rsidRPr="003B11F2">
        <w:t>Радиусы доступности для населения магазинами и общеобразовательными школами не превышает нормативных показателей.</w:t>
      </w:r>
    </w:p>
    <w:p w:rsidR="003B11F2" w:rsidRPr="003B11F2" w:rsidRDefault="003B11F2" w:rsidP="003B11F2">
      <w:pPr>
        <w:pStyle w:val="12"/>
        <w:jc w:val="both"/>
      </w:pPr>
      <w:r>
        <w:t xml:space="preserve">Численность населения на проектируемой территории </w:t>
      </w:r>
      <w:r w:rsidRPr="003B11F2">
        <w:t>определена с учетом СП 42.13330.2011 таб.2 и Региональных нормативов «Градостроительство.</w:t>
      </w:r>
      <w:r>
        <w:t xml:space="preserve"> </w:t>
      </w:r>
      <w:r w:rsidRPr="003B11F2">
        <w:t xml:space="preserve">Планировка и застройка населенных пунктов Калужской области» таб.4. </w:t>
      </w:r>
    </w:p>
    <w:p w:rsidR="003B11F2" w:rsidRPr="003B11F2" w:rsidRDefault="003B11F2" w:rsidP="003B11F2">
      <w:pPr>
        <w:pStyle w:val="12"/>
        <w:jc w:val="both"/>
      </w:pPr>
      <w:r w:rsidRPr="003B11F2">
        <w:t>Общая численность населения составляет: 2586 человек</w:t>
      </w:r>
    </w:p>
    <w:p w:rsidR="003B11F2" w:rsidRPr="003B11F2" w:rsidRDefault="003B11F2" w:rsidP="003B11F2">
      <w:pPr>
        <w:pStyle w:val="12"/>
        <w:jc w:val="both"/>
      </w:pPr>
      <w:r w:rsidRPr="003B11F2">
        <w:t xml:space="preserve">Плотность населения на территории составляет: 2585 чел.: 8 га (S жилой зоны) = </w:t>
      </w:r>
    </w:p>
    <w:p w:rsidR="003B11F2" w:rsidRPr="003B11F2" w:rsidRDefault="003B11F2" w:rsidP="003B11F2">
      <w:pPr>
        <w:pStyle w:val="12"/>
        <w:jc w:val="both"/>
      </w:pPr>
      <w:r w:rsidRPr="003B11F2">
        <w:t>= 323 чел/га.</w:t>
      </w:r>
    </w:p>
    <w:p w:rsidR="000B10D6" w:rsidRDefault="003B11F2" w:rsidP="003B11F2">
      <w:pPr>
        <w:pStyle w:val="12"/>
        <w:jc w:val="both"/>
      </w:pPr>
      <w:r w:rsidRPr="003B11F2">
        <w:t>Плотность жилищного фонда составляет: 77560 (общая S квартир): 8 га = 9695м</w:t>
      </w:r>
      <w:r w:rsidRPr="003B11F2">
        <w:rPr>
          <w:vertAlign w:val="superscript"/>
        </w:rPr>
        <w:t>2</w:t>
      </w:r>
      <w:r w:rsidRPr="003B11F2">
        <w:t>/га.</w:t>
      </w:r>
    </w:p>
    <w:p w:rsidR="003B11F2" w:rsidRDefault="003B11F2" w:rsidP="003B11F2">
      <w:pPr>
        <w:pStyle w:val="12"/>
        <w:jc w:val="both"/>
      </w:pPr>
    </w:p>
    <w:p w:rsidR="00860CEA" w:rsidRDefault="00860CEA" w:rsidP="00C86482">
      <w:pPr>
        <w:pStyle w:val="12"/>
        <w:jc w:val="both"/>
        <w:rPr>
          <w:b/>
        </w:rPr>
      </w:pPr>
    </w:p>
    <w:p w:rsidR="000B10D6" w:rsidRPr="00B23A8C" w:rsidRDefault="00B23A8C" w:rsidP="00C86482">
      <w:pPr>
        <w:pStyle w:val="12"/>
        <w:jc w:val="both"/>
        <w:rPr>
          <w:b/>
        </w:rPr>
      </w:pPr>
      <w:r w:rsidRPr="00B23A8C">
        <w:rPr>
          <w:b/>
        </w:rPr>
        <w:lastRenderedPageBreak/>
        <w:t>5.3 Социальная инфраструктура</w:t>
      </w:r>
    </w:p>
    <w:p w:rsidR="000B10D6" w:rsidRDefault="000B10D6" w:rsidP="00C86482">
      <w:pPr>
        <w:pStyle w:val="12"/>
        <w:jc w:val="both"/>
      </w:pPr>
    </w:p>
    <w:p w:rsidR="000B10D6" w:rsidRDefault="00B23A8C" w:rsidP="00C86482">
      <w:pPr>
        <w:pStyle w:val="12"/>
        <w:jc w:val="both"/>
      </w:pPr>
      <w:r w:rsidRPr="00B23A8C">
        <w:t>Обслуживание учреждениями и предприятиями социальной инфраструктуры на территории жилой застройки определено на основании задания заказчика на проектирование.</w:t>
      </w:r>
    </w:p>
    <w:p w:rsidR="000B10D6" w:rsidRDefault="000B10D6" w:rsidP="00C86482">
      <w:pPr>
        <w:pStyle w:val="12"/>
        <w:jc w:val="both"/>
      </w:pPr>
    </w:p>
    <w:tbl>
      <w:tblPr>
        <w:tblW w:w="0" w:type="auto"/>
        <w:tblInd w:w="339" w:type="dxa"/>
        <w:tblLayout w:type="fixed"/>
        <w:tblCellMar>
          <w:top w:w="55" w:type="dxa"/>
          <w:left w:w="55" w:type="dxa"/>
          <w:bottom w:w="55" w:type="dxa"/>
          <w:right w:w="55" w:type="dxa"/>
        </w:tblCellMar>
        <w:tblLook w:val="0000" w:firstRow="0" w:lastRow="0" w:firstColumn="0" w:lastColumn="0" w:noHBand="0" w:noVBand="0"/>
      </w:tblPr>
      <w:tblGrid>
        <w:gridCol w:w="2977"/>
        <w:gridCol w:w="2835"/>
        <w:gridCol w:w="1275"/>
        <w:gridCol w:w="1376"/>
        <w:gridCol w:w="1426"/>
      </w:tblGrid>
      <w:tr w:rsidR="00F036E7" w:rsidRPr="00860CEA" w:rsidTr="00111F71">
        <w:trPr>
          <w:trHeight w:val="318"/>
        </w:trPr>
        <w:tc>
          <w:tcPr>
            <w:tcW w:w="2977" w:type="dxa"/>
            <w:vMerge w:val="restart"/>
            <w:tcBorders>
              <w:top w:val="single" w:sz="2" w:space="0" w:color="000000"/>
              <w:left w:val="single" w:sz="2" w:space="0" w:color="000000"/>
              <w:bottom w:val="single" w:sz="2" w:space="0" w:color="000000"/>
            </w:tcBorders>
          </w:tcPr>
          <w:p w:rsidR="00F036E7" w:rsidRPr="00860CEA" w:rsidRDefault="00F036E7" w:rsidP="00F036E7">
            <w:pPr>
              <w:spacing w:before="240"/>
              <w:jc w:val="center"/>
              <w:rPr>
                <w:rFonts w:eastAsia="Times New Roman"/>
                <w:b/>
                <w:szCs w:val="24"/>
                <w:highlight w:val="yellow"/>
              </w:rPr>
            </w:pPr>
            <w:r w:rsidRPr="00860CEA">
              <w:rPr>
                <w:rFonts w:eastAsia="Times New Roman"/>
                <w:b/>
                <w:szCs w:val="24"/>
              </w:rPr>
              <w:t>Учреждения</w:t>
            </w:r>
          </w:p>
        </w:tc>
        <w:tc>
          <w:tcPr>
            <w:tcW w:w="5486" w:type="dxa"/>
            <w:gridSpan w:val="3"/>
            <w:tcBorders>
              <w:top w:val="single" w:sz="2" w:space="0" w:color="000000"/>
              <w:left w:val="single" w:sz="2" w:space="0" w:color="000000"/>
              <w:bottom w:val="single" w:sz="2" w:space="0" w:color="000000"/>
            </w:tcBorders>
          </w:tcPr>
          <w:p w:rsidR="00F036E7" w:rsidRPr="00860CEA" w:rsidRDefault="00F036E7" w:rsidP="00111F71">
            <w:pPr>
              <w:tabs>
                <w:tab w:val="left" w:pos="1224"/>
              </w:tabs>
              <w:ind w:left="-108" w:right="-108"/>
              <w:jc w:val="center"/>
              <w:rPr>
                <w:rFonts w:eastAsia="Times New Roman"/>
                <w:b/>
                <w:szCs w:val="24"/>
                <w:highlight w:val="yellow"/>
              </w:rPr>
            </w:pPr>
            <w:r w:rsidRPr="00860CEA">
              <w:rPr>
                <w:rFonts w:eastAsia="Times New Roman"/>
                <w:b/>
                <w:szCs w:val="24"/>
              </w:rPr>
              <w:t>Потребности по  нормативам</w:t>
            </w:r>
          </w:p>
        </w:tc>
        <w:tc>
          <w:tcPr>
            <w:tcW w:w="1426" w:type="dxa"/>
            <w:vMerge w:val="restart"/>
            <w:tcBorders>
              <w:top w:val="single" w:sz="2" w:space="0" w:color="000000"/>
              <w:left w:val="single" w:sz="2" w:space="0" w:color="000000"/>
              <w:bottom w:val="single" w:sz="2" w:space="0" w:color="000000"/>
              <w:right w:val="single" w:sz="2" w:space="0" w:color="000000"/>
            </w:tcBorders>
          </w:tcPr>
          <w:p w:rsidR="00F036E7" w:rsidRPr="00860CEA" w:rsidRDefault="00F036E7" w:rsidP="00F036E7">
            <w:pPr>
              <w:rPr>
                <w:rFonts w:eastAsia="Times New Roman"/>
                <w:b/>
                <w:szCs w:val="24"/>
                <w:highlight w:val="yellow"/>
              </w:rPr>
            </w:pPr>
            <w:r w:rsidRPr="00860CEA">
              <w:rPr>
                <w:rFonts w:eastAsia="Times New Roman"/>
                <w:b/>
                <w:szCs w:val="24"/>
              </w:rPr>
              <w:t>По проекту</w:t>
            </w:r>
          </w:p>
        </w:tc>
      </w:tr>
      <w:tr w:rsidR="00F036E7" w:rsidRPr="00860CEA" w:rsidTr="00A83CB6">
        <w:trPr>
          <w:trHeight w:val="146"/>
        </w:trPr>
        <w:tc>
          <w:tcPr>
            <w:tcW w:w="2977" w:type="dxa"/>
            <w:vMerge/>
            <w:tcBorders>
              <w:top w:val="single" w:sz="2" w:space="0" w:color="000000"/>
              <w:left w:val="single" w:sz="2" w:space="0" w:color="000000"/>
              <w:bottom w:val="single" w:sz="2" w:space="0" w:color="000000"/>
            </w:tcBorders>
          </w:tcPr>
          <w:p w:rsidR="00F036E7" w:rsidRPr="00860CEA" w:rsidRDefault="00F036E7" w:rsidP="00F036E7">
            <w:pPr>
              <w:rPr>
                <w:rFonts w:eastAsia="Times New Roman"/>
                <w:szCs w:val="24"/>
                <w:highlight w:val="yellow"/>
              </w:rPr>
            </w:pPr>
          </w:p>
        </w:tc>
        <w:tc>
          <w:tcPr>
            <w:tcW w:w="2835" w:type="dxa"/>
            <w:tcBorders>
              <w:left w:val="single" w:sz="2" w:space="0" w:color="000000"/>
              <w:bottom w:val="single" w:sz="2" w:space="0" w:color="000000"/>
            </w:tcBorders>
          </w:tcPr>
          <w:p w:rsidR="00F036E7" w:rsidRPr="00860CEA" w:rsidRDefault="00F036E7" w:rsidP="00A83A5D">
            <w:pPr>
              <w:jc w:val="center"/>
              <w:rPr>
                <w:rFonts w:eastAsia="Times New Roman"/>
                <w:b/>
                <w:szCs w:val="24"/>
              </w:rPr>
            </w:pPr>
            <w:r w:rsidRPr="00860CEA">
              <w:rPr>
                <w:rFonts w:eastAsia="Times New Roman"/>
                <w:b/>
                <w:szCs w:val="24"/>
              </w:rPr>
              <w:t>показатель на 1000 жит.</w:t>
            </w:r>
          </w:p>
        </w:tc>
        <w:tc>
          <w:tcPr>
            <w:tcW w:w="1275" w:type="dxa"/>
            <w:tcBorders>
              <w:left w:val="single" w:sz="2" w:space="0" w:color="000000"/>
              <w:bottom w:val="single" w:sz="2" w:space="0" w:color="000000"/>
            </w:tcBorders>
          </w:tcPr>
          <w:p w:rsidR="00F036E7" w:rsidRPr="00860CEA" w:rsidRDefault="00F036E7" w:rsidP="00A83A5D">
            <w:pPr>
              <w:jc w:val="center"/>
              <w:rPr>
                <w:rFonts w:eastAsia="Times New Roman"/>
                <w:b/>
                <w:szCs w:val="24"/>
              </w:rPr>
            </w:pPr>
            <w:r w:rsidRPr="00860CEA">
              <w:rPr>
                <w:rFonts w:eastAsia="Times New Roman"/>
                <w:b/>
                <w:szCs w:val="24"/>
              </w:rPr>
              <w:t>ед.</w:t>
            </w:r>
            <w:r w:rsidR="00A83A5D" w:rsidRPr="00860CEA">
              <w:rPr>
                <w:rFonts w:eastAsia="Times New Roman"/>
                <w:b/>
                <w:szCs w:val="24"/>
              </w:rPr>
              <w:t xml:space="preserve"> </w:t>
            </w:r>
            <w:r w:rsidRPr="00860CEA">
              <w:rPr>
                <w:rFonts w:eastAsia="Times New Roman"/>
                <w:b/>
                <w:szCs w:val="24"/>
              </w:rPr>
              <w:t>изм.</w:t>
            </w:r>
          </w:p>
        </w:tc>
        <w:tc>
          <w:tcPr>
            <w:tcW w:w="1376" w:type="dxa"/>
            <w:tcBorders>
              <w:left w:val="single" w:sz="2" w:space="0" w:color="000000"/>
              <w:bottom w:val="single" w:sz="2" w:space="0" w:color="000000"/>
            </w:tcBorders>
          </w:tcPr>
          <w:p w:rsidR="00F036E7" w:rsidRPr="00860CEA" w:rsidRDefault="00F036E7" w:rsidP="00A83A5D">
            <w:pPr>
              <w:jc w:val="center"/>
              <w:rPr>
                <w:rFonts w:eastAsia="Times New Roman"/>
                <w:b/>
                <w:szCs w:val="24"/>
              </w:rPr>
            </w:pPr>
            <w:r w:rsidRPr="00860CEA">
              <w:rPr>
                <w:rFonts w:eastAsia="Times New Roman"/>
                <w:b/>
                <w:szCs w:val="24"/>
              </w:rPr>
              <w:t>кол-во</w:t>
            </w:r>
          </w:p>
        </w:tc>
        <w:tc>
          <w:tcPr>
            <w:tcW w:w="1426" w:type="dxa"/>
            <w:vMerge/>
            <w:tcBorders>
              <w:top w:val="single" w:sz="2" w:space="0" w:color="000000"/>
              <w:left w:val="single" w:sz="2" w:space="0" w:color="000000"/>
              <w:bottom w:val="single" w:sz="2" w:space="0" w:color="000000"/>
              <w:right w:val="single" w:sz="2" w:space="0" w:color="000000"/>
            </w:tcBorders>
          </w:tcPr>
          <w:p w:rsidR="00F036E7" w:rsidRPr="00860CEA" w:rsidRDefault="00F036E7" w:rsidP="00F036E7">
            <w:pPr>
              <w:rPr>
                <w:rFonts w:eastAsia="Times New Roman"/>
                <w:szCs w:val="24"/>
                <w:highlight w:val="yellow"/>
              </w:rPr>
            </w:pPr>
          </w:p>
        </w:tc>
      </w:tr>
      <w:tr w:rsidR="00F036E7" w:rsidRPr="00860CEA" w:rsidTr="00A83CB6">
        <w:trPr>
          <w:trHeight w:val="170"/>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Детские дошкольные учреждения</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35 мест на 1 тыс. жит.</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мест</w:t>
            </w: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91</w:t>
            </w: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210</w:t>
            </w:r>
          </w:p>
        </w:tc>
      </w:tr>
      <w:tr w:rsidR="00F036E7" w:rsidRPr="00860CEA" w:rsidTr="00A83CB6">
        <w:trPr>
          <w:trHeight w:val="170"/>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 xml:space="preserve">Общеобразовательные школы </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 xml:space="preserve"> 95 мест на 1 тыс. жит.</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мест</w:t>
            </w: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246</w:t>
            </w: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Реконструк-ция гимназии</w:t>
            </w:r>
          </w:p>
        </w:tc>
      </w:tr>
      <w:tr w:rsidR="00F036E7" w:rsidRPr="00860CEA" w:rsidTr="00A83CB6">
        <w:trPr>
          <w:trHeight w:val="170"/>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Магазины:</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p>
        </w:tc>
      </w:tr>
      <w:tr w:rsidR="00F036E7" w:rsidRPr="00860CEA" w:rsidTr="00A83CB6">
        <w:trPr>
          <w:trHeight w:val="170"/>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Прод.товары</w:t>
            </w:r>
          </w:p>
        </w:tc>
        <w:tc>
          <w:tcPr>
            <w:tcW w:w="2835" w:type="dxa"/>
            <w:tcBorders>
              <w:left w:val="single" w:sz="2" w:space="0" w:color="000000"/>
              <w:bottom w:val="single" w:sz="2" w:space="0" w:color="000000"/>
            </w:tcBorders>
          </w:tcPr>
          <w:p w:rsidR="00F036E7" w:rsidRPr="00860CEA" w:rsidRDefault="00F036E7" w:rsidP="00111F71">
            <w:pPr>
              <w:rPr>
                <w:rFonts w:eastAsia="Times New Roman"/>
                <w:szCs w:val="24"/>
              </w:rPr>
            </w:pPr>
            <w:r w:rsidRPr="00860CEA">
              <w:rPr>
                <w:rFonts w:eastAsia="Times New Roman"/>
                <w:szCs w:val="24"/>
              </w:rPr>
              <w:t>100м2 торг. пл. на 1000жит.</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м2</w:t>
            </w: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258</w:t>
            </w: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800 кв.м</w:t>
            </w:r>
          </w:p>
        </w:tc>
      </w:tr>
      <w:tr w:rsidR="00F036E7" w:rsidRPr="00860CEA" w:rsidTr="00A83CB6">
        <w:trPr>
          <w:trHeight w:val="170"/>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Пром.товары</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 xml:space="preserve">180м2 торг. пл. на </w:t>
            </w:r>
          </w:p>
          <w:p w:rsidR="00F036E7" w:rsidRPr="00860CEA" w:rsidRDefault="00F036E7" w:rsidP="00F036E7">
            <w:pPr>
              <w:rPr>
                <w:rFonts w:eastAsia="Times New Roman"/>
                <w:szCs w:val="24"/>
              </w:rPr>
            </w:pPr>
            <w:r w:rsidRPr="00860CEA">
              <w:rPr>
                <w:rFonts w:eastAsia="Times New Roman"/>
                <w:szCs w:val="24"/>
              </w:rPr>
              <w:t>1000 жител.</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м2</w:t>
            </w: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466</w:t>
            </w: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700 кв.м</w:t>
            </w:r>
          </w:p>
        </w:tc>
      </w:tr>
      <w:tr w:rsidR="00F036E7" w:rsidRPr="00860CEA" w:rsidTr="00A83CB6">
        <w:trPr>
          <w:trHeight w:val="57"/>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Предприятия обществ. питания</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40 мест на 1000 жител.</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w:t>
            </w: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100</w:t>
            </w:r>
          </w:p>
        </w:tc>
        <w:tc>
          <w:tcPr>
            <w:tcW w:w="1426" w:type="dxa"/>
            <w:tcBorders>
              <w:left w:val="single" w:sz="2" w:space="0" w:color="000000"/>
              <w:bottom w:val="single" w:sz="2" w:space="0" w:color="000000"/>
              <w:right w:val="single" w:sz="2" w:space="0" w:color="000000"/>
            </w:tcBorders>
          </w:tcPr>
          <w:p w:rsidR="00F036E7" w:rsidRPr="00860CEA" w:rsidRDefault="007C6E38" w:rsidP="007C6E38">
            <w:pPr>
              <w:jc w:val="center"/>
              <w:rPr>
                <w:rFonts w:eastAsia="Times New Roman"/>
                <w:szCs w:val="24"/>
              </w:rPr>
            </w:pPr>
            <w:r w:rsidRPr="00860CEA">
              <w:rPr>
                <w:rFonts w:eastAsia="Times New Roman"/>
                <w:szCs w:val="24"/>
              </w:rPr>
              <w:t xml:space="preserve">объект </w:t>
            </w:r>
          </w:p>
        </w:tc>
      </w:tr>
      <w:tr w:rsidR="00F036E7" w:rsidRPr="00860CEA" w:rsidTr="00A83CB6">
        <w:trPr>
          <w:trHeight w:val="57"/>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Физкультурно-оздоровительный компл.</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По заданию на проектирование</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426" w:type="dxa"/>
            <w:tcBorders>
              <w:left w:val="single" w:sz="2" w:space="0" w:color="000000"/>
              <w:bottom w:val="single" w:sz="2" w:space="0" w:color="000000"/>
              <w:right w:val="single" w:sz="2" w:space="0" w:color="000000"/>
            </w:tcBorders>
          </w:tcPr>
          <w:p w:rsidR="00F036E7" w:rsidRPr="00860CEA" w:rsidRDefault="007C6E38" w:rsidP="00F036E7">
            <w:pPr>
              <w:jc w:val="center"/>
              <w:rPr>
                <w:rFonts w:eastAsia="Times New Roman"/>
                <w:szCs w:val="24"/>
              </w:rPr>
            </w:pPr>
            <w:r w:rsidRPr="00860CEA">
              <w:rPr>
                <w:rFonts w:eastAsia="Times New Roman"/>
                <w:szCs w:val="24"/>
              </w:rPr>
              <w:t>объект</w:t>
            </w:r>
          </w:p>
        </w:tc>
      </w:tr>
      <w:tr w:rsidR="00F036E7" w:rsidRPr="00860CEA" w:rsidTr="00A83CB6">
        <w:trPr>
          <w:trHeight w:val="57"/>
        </w:trPr>
        <w:tc>
          <w:tcPr>
            <w:tcW w:w="2977"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Пункт охраны порядка</w:t>
            </w:r>
          </w:p>
        </w:tc>
        <w:tc>
          <w:tcPr>
            <w:tcW w:w="2835" w:type="dxa"/>
            <w:tcBorders>
              <w:left w:val="single" w:sz="2" w:space="0" w:color="000000"/>
              <w:bottom w:val="single" w:sz="2" w:space="0" w:color="000000"/>
            </w:tcBorders>
          </w:tcPr>
          <w:p w:rsidR="00F036E7" w:rsidRPr="00860CEA" w:rsidRDefault="00F036E7" w:rsidP="00F036E7">
            <w:pPr>
              <w:rPr>
                <w:rFonts w:eastAsia="Times New Roman"/>
                <w:szCs w:val="24"/>
              </w:rPr>
            </w:pPr>
            <w:r w:rsidRPr="00860CEA">
              <w:rPr>
                <w:rFonts w:eastAsia="Times New Roman"/>
                <w:szCs w:val="24"/>
              </w:rPr>
              <w:t>По заданию на проектирование</w:t>
            </w:r>
          </w:p>
        </w:tc>
        <w:tc>
          <w:tcPr>
            <w:tcW w:w="1275"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376" w:type="dxa"/>
            <w:tcBorders>
              <w:left w:val="single" w:sz="2" w:space="0" w:color="000000"/>
              <w:bottom w:val="single" w:sz="2" w:space="0" w:color="000000"/>
            </w:tcBorders>
          </w:tcPr>
          <w:p w:rsidR="00F036E7" w:rsidRPr="00860CEA" w:rsidRDefault="00F036E7" w:rsidP="00F036E7">
            <w:pPr>
              <w:jc w:val="center"/>
              <w:rPr>
                <w:rFonts w:eastAsia="Times New Roman"/>
                <w:szCs w:val="24"/>
              </w:rPr>
            </w:pPr>
          </w:p>
        </w:tc>
        <w:tc>
          <w:tcPr>
            <w:tcW w:w="1426" w:type="dxa"/>
            <w:tcBorders>
              <w:left w:val="single" w:sz="2" w:space="0" w:color="000000"/>
              <w:bottom w:val="single" w:sz="2" w:space="0" w:color="000000"/>
              <w:right w:val="single" w:sz="2" w:space="0" w:color="000000"/>
            </w:tcBorders>
          </w:tcPr>
          <w:p w:rsidR="00F036E7" w:rsidRPr="00860CEA" w:rsidRDefault="00F036E7" w:rsidP="00F036E7">
            <w:pPr>
              <w:jc w:val="center"/>
              <w:rPr>
                <w:rFonts w:eastAsia="Times New Roman"/>
                <w:szCs w:val="24"/>
              </w:rPr>
            </w:pPr>
            <w:r w:rsidRPr="00860CEA">
              <w:rPr>
                <w:rFonts w:eastAsia="Times New Roman"/>
                <w:szCs w:val="24"/>
              </w:rPr>
              <w:t>объект</w:t>
            </w:r>
          </w:p>
        </w:tc>
      </w:tr>
    </w:tbl>
    <w:p w:rsidR="00B23A8C" w:rsidRDefault="00B23A8C" w:rsidP="00C86482">
      <w:pPr>
        <w:pStyle w:val="12"/>
        <w:jc w:val="both"/>
      </w:pPr>
    </w:p>
    <w:p w:rsidR="00A83A5D" w:rsidRDefault="00A83A5D" w:rsidP="00A83A5D">
      <w:pPr>
        <w:pStyle w:val="12"/>
        <w:jc w:val="both"/>
      </w:pPr>
      <w:r>
        <w:t xml:space="preserve">Жители проектируемой территории застройки в полном объёме обеспечены предприятиями торговли, объектами общественного питания, детскими дошкольными учреждениями. </w:t>
      </w:r>
    </w:p>
    <w:p w:rsidR="00A83A5D" w:rsidRDefault="00A83A5D" w:rsidP="00A83A5D">
      <w:pPr>
        <w:pStyle w:val="12"/>
        <w:jc w:val="both"/>
      </w:pPr>
      <w:r>
        <w:t>Для жителей данного микрорайона предусмотрено спортивное ядро на территории застройки с двумя огороженными волейбольной-баскетбольными площадками. По периметру данного спортивного ядра предусмотрено строительство роллерно-велосипедной дорожки шириной 4 метра. Жители данной территории обеспечены спортивными площадками на 100%  от нормативной положенности.</w:t>
      </w:r>
    </w:p>
    <w:p w:rsidR="00B23A8C" w:rsidRDefault="00B23A8C" w:rsidP="00C86482">
      <w:pPr>
        <w:pStyle w:val="12"/>
        <w:jc w:val="both"/>
      </w:pPr>
    </w:p>
    <w:p w:rsidR="007C6E38" w:rsidRDefault="007C6E38" w:rsidP="00C86482">
      <w:pPr>
        <w:pStyle w:val="12"/>
        <w:jc w:val="both"/>
      </w:pPr>
    </w:p>
    <w:p w:rsidR="007C6E38" w:rsidRDefault="007C6E38" w:rsidP="00C86482">
      <w:pPr>
        <w:pStyle w:val="12"/>
        <w:jc w:val="both"/>
      </w:pPr>
    </w:p>
    <w:p w:rsidR="007C6E38" w:rsidRDefault="007C6E38" w:rsidP="00C86482">
      <w:pPr>
        <w:pStyle w:val="12"/>
        <w:jc w:val="both"/>
      </w:pPr>
    </w:p>
    <w:p w:rsidR="007C6E38" w:rsidRDefault="007C6E38" w:rsidP="00C86482">
      <w:pPr>
        <w:pStyle w:val="12"/>
        <w:jc w:val="both"/>
      </w:pPr>
    </w:p>
    <w:p w:rsidR="00B23A8C" w:rsidRPr="00B23A8C" w:rsidRDefault="00B23A8C" w:rsidP="00B23A8C">
      <w:pPr>
        <w:pStyle w:val="12"/>
        <w:jc w:val="both"/>
        <w:rPr>
          <w:b/>
        </w:rPr>
      </w:pPr>
      <w:r w:rsidRPr="00B23A8C">
        <w:rPr>
          <w:b/>
        </w:rPr>
        <w:t>6 Организация тр</w:t>
      </w:r>
      <w:r w:rsidR="00F0160A">
        <w:rPr>
          <w:b/>
        </w:rPr>
        <w:t>анспорта и улично-дорожной сети.</w:t>
      </w:r>
      <w:r w:rsidRPr="00B23A8C">
        <w:rPr>
          <w:b/>
        </w:rPr>
        <w:t xml:space="preserve"> </w:t>
      </w:r>
    </w:p>
    <w:p w:rsidR="00B23A8C" w:rsidRPr="00B23A8C" w:rsidRDefault="00B23A8C" w:rsidP="00B23A8C">
      <w:pPr>
        <w:pStyle w:val="12"/>
        <w:jc w:val="both"/>
        <w:rPr>
          <w:b/>
        </w:rPr>
      </w:pPr>
      <w:r w:rsidRPr="00B23A8C">
        <w:rPr>
          <w:b/>
        </w:rPr>
        <w:t>Расчет количества автосто</w:t>
      </w:r>
      <w:r>
        <w:rPr>
          <w:b/>
        </w:rPr>
        <w:t>янок</w:t>
      </w:r>
    </w:p>
    <w:p w:rsidR="00B23A8C" w:rsidRDefault="00B23A8C" w:rsidP="00C86482">
      <w:pPr>
        <w:pStyle w:val="12"/>
        <w:jc w:val="both"/>
      </w:pPr>
    </w:p>
    <w:p w:rsidR="00B23A8C" w:rsidRPr="00B21766" w:rsidRDefault="00B23A8C" w:rsidP="00B23A8C">
      <w:pPr>
        <w:pStyle w:val="12"/>
        <w:jc w:val="both"/>
      </w:pPr>
      <w:r w:rsidRPr="00B21766">
        <w:t>Расчет стоянок автомобилей произведен согласно СП 42.13330.2011.</w:t>
      </w:r>
    </w:p>
    <w:p w:rsidR="00B23A8C" w:rsidRDefault="00B23A8C" w:rsidP="00B23A8C">
      <w:pPr>
        <w:pStyle w:val="12"/>
        <w:jc w:val="both"/>
      </w:pPr>
      <w:r w:rsidRPr="00B21766">
        <w:t xml:space="preserve">1. Расчетное число автостоянок индивидуальных легковых автомобилей для планируемых многоквартирных жилых домов с расчётным количеством жителей – 2586 человек определено исходя из уровня автомобилизации, согласно </w:t>
      </w:r>
      <w:r w:rsidR="00B21766" w:rsidRPr="00B21766">
        <w:t xml:space="preserve">СП 42.13330.2011 «Градостроительство. Планировка </w:t>
      </w:r>
      <w:r w:rsidR="00B21766" w:rsidRPr="00B21766">
        <w:lastRenderedPageBreak/>
        <w:t xml:space="preserve">и застройка городских и сельских поселений. Актуализированная редакция СНиП 2.07.01-89*» </w:t>
      </w:r>
      <w:r w:rsidRPr="00B21766">
        <w:t>0,8 м2 на 1 человека. Количество машино-мест определено из расчета 0,8х2586чел.</w:t>
      </w:r>
      <w:r w:rsidR="007D0EE1">
        <w:t xml:space="preserve"> </w:t>
      </w:r>
      <w:r w:rsidRPr="00B21766">
        <w:t>: 12,5м2 = 166 машино- место.</w:t>
      </w:r>
    </w:p>
    <w:p w:rsidR="007D0EE1" w:rsidRDefault="007D0EE1" w:rsidP="007D0EE1">
      <w:pPr>
        <w:pStyle w:val="12"/>
        <w:jc w:val="both"/>
      </w:pPr>
      <w:r>
        <w:t>2. Гостевые автостоянки определены из расчёта 40 м/мест на 1000 жителей</w:t>
      </w:r>
    </w:p>
    <w:p w:rsidR="007D0EE1" w:rsidRDefault="007D0EE1" w:rsidP="007D0EE1">
      <w:pPr>
        <w:pStyle w:val="12"/>
        <w:jc w:val="both"/>
      </w:pPr>
      <w:r>
        <w:t xml:space="preserve">40:1000х2586чел. = 103 м/мест. Согласно СанПиН 2.2.1/2.1.1.1200-03 таб. 7.1.1 приложение 11. «Для гостевых автостоянок жилых домов, разрывы не устанавливаются» от окон жилых домов.  </w:t>
      </w:r>
    </w:p>
    <w:p w:rsidR="007D0EE1" w:rsidRDefault="007D0EE1" w:rsidP="007D0EE1">
      <w:pPr>
        <w:pStyle w:val="12"/>
        <w:jc w:val="both"/>
      </w:pPr>
      <w:r>
        <w:t>3. В структуре общественного центра предусмотрено размещение магазина, общей площадью 1500 кв.м торговых площадей.</w:t>
      </w:r>
    </w:p>
    <w:p w:rsidR="00B23A8C" w:rsidRDefault="007D0EE1" w:rsidP="007D0EE1">
      <w:pPr>
        <w:pStyle w:val="12"/>
        <w:jc w:val="both"/>
      </w:pPr>
      <w:r>
        <w:t>Требуемое расчётное количество машино-мест для парковки легковых автомобилей для торговых помещений согласно п. 3.5.160. табл. 92 составляет: 65 м/мест</w:t>
      </w:r>
      <w:r w:rsidR="0021228B">
        <w:t>.</w:t>
      </w:r>
    </w:p>
    <w:p w:rsidR="00B23A8C" w:rsidRDefault="00B23A8C" w:rsidP="00C86482">
      <w:pPr>
        <w:pStyle w:val="12"/>
        <w:jc w:val="both"/>
      </w:pPr>
    </w:p>
    <w:p w:rsidR="00C86482" w:rsidRPr="00AD1125" w:rsidRDefault="00AD1125" w:rsidP="00C86482">
      <w:pPr>
        <w:pStyle w:val="12"/>
        <w:jc w:val="both"/>
        <w:rPr>
          <w:b/>
        </w:rPr>
      </w:pPr>
      <w:r w:rsidRPr="00AD1125">
        <w:rPr>
          <w:b/>
        </w:rPr>
        <w:t xml:space="preserve">7 </w:t>
      </w:r>
      <w:r w:rsidR="00C86482" w:rsidRPr="00AD1125">
        <w:rPr>
          <w:b/>
        </w:rPr>
        <w:t>Природоохранные и санитарно</w:t>
      </w:r>
      <w:r w:rsidRPr="00AD1125">
        <w:rPr>
          <w:b/>
        </w:rPr>
        <w:t>-эпидемиологические мероприятия</w:t>
      </w:r>
    </w:p>
    <w:p w:rsidR="00AD1125" w:rsidRDefault="00AD1125" w:rsidP="00C86482">
      <w:pPr>
        <w:pStyle w:val="12"/>
        <w:jc w:val="both"/>
      </w:pPr>
    </w:p>
    <w:p w:rsidR="007D0EE1" w:rsidRDefault="007D0EE1" w:rsidP="007D0EE1">
      <w:pPr>
        <w:pStyle w:val="12"/>
        <w:jc w:val="both"/>
      </w:pPr>
      <w:r>
        <w:t>На основании задания на проектирование ливневая канализация предусматривается, сброс ливневых стоков осуществляется в емкости накопители общей суммарной емкостью 390 м3/сутки. Проектом предусматривается строительство одной КНС ливневых стоков производительностью 60 л/сек.</w:t>
      </w:r>
    </w:p>
    <w:p w:rsidR="007D0EE1" w:rsidRDefault="007D0EE1" w:rsidP="007D0EE1">
      <w:pPr>
        <w:pStyle w:val="12"/>
        <w:jc w:val="both"/>
      </w:pPr>
      <w:r>
        <w:t>С целью предотвращения загрязнения почвы и водоемов в проекте предусматривается:</w:t>
      </w:r>
    </w:p>
    <w:p w:rsidR="007D0EE1" w:rsidRDefault="007D0EE1" w:rsidP="007D0EE1">
      <w:pPr>
        <w:pStyle w:val="12"/>
        <w:jc w:val="both"/>
      </w:pPr>
      <w:r>
        <w:t>- централизованная канализация жилых многоквартирных домов объемом: 646,5 м3/сутки;</w:t>
      </w:r>
    </w:p>
    <w:p w:rsidR="007D0EE1" w:rsidRDefault="007D0EE1" w:rsidP="007D0EE1">
      <w:pPr>
        <w:pStyle w:val="12"/>
        <w:jc w:val="both"/>
      </w:pPr>
      <w:r>
        <w:t>- холодное водоснабжение предусматривается водой питьевого качества по ГОСТ Р 51232-98 в объеме 400 м3/сутки;</w:t>
      </w:r>
    </w:p>
    <w:p w:rsidR="0021228B" w:rsidRDefault="007D0EE1" w:rsidP="007D0EE1">
      <w:pPr>
        <w:pStyle w:val="12"/>
        <w:jc w:val="both"/>
      </w:pPr>
      <w:r>
        <w:t>- ГВС предусматривается в объеме 259 м3/сутки</w:t>
      </w:r>
      <w:r w:rsidR="0021228B">
        <w:t>.</w:t>
      </w:r>
    </w:p>
    <w:p w:rsidR="0021228B" w:rsidRDefault="007D0EE1" w:rsidP="0021228B">
      <w:pPr>
        <w:pStyle w:val="12"/>
        <w:jc w:val="both"/>
      </w:pPr>
      <w:r w:rsidRPr="007D0EE1">
        <w:t xml:space="preserve">Твердые бытовые отходы скапливаются на специально отведенных площадках с контейнерами для мусора. Норма накопления бытовых отходов принята </w:t>
      </w:r>
      <w:r w:rsidR="0021228B">
        <w:t xml:space="preserve">по </w:t>
      </w:r>
      <w:r w:rsidR="00B21766" w:rsidRPr="00B21766">
        <w:t>СП 42.13330.2011 «Градостроительство. Планировка и застройка городских и сельских поселений. Актуализированная редакция СНиП 2.07.01-89*»</w:t>
      </w:r>
      <w:r w:rsidR="00B21766">
        <w:t>.</w:t>
      </w:r>
    </w:p>
    <w:p w:rsidR="001843E8" w:rsidRDefault="001843E8" w:rsidP="001843E8">
      <w:pPr>
        <w:pStyle w:val="12"/>
        <w:jc w:val="both"/>
      </w:pPr>
      <w:r>
        <w:t>В соответствии с проектом планировки  общая численность населения застройки центральной площадки составляет 2586 человека.</w:t>
      </w:r>
    </w:p>
    <w:p w:rsidR="001843E8" w:rsidRDefault="001843E8" w:rsidP="001843E8">
      <w:pPr>
        <w:pStyle w:val="12"/>
        <w:jc w:val="both"/>
      </w:pPr>
      <w:r>
        <w:t>Норма накопления ТБО имеет тенденцию к росту в пределах 0,6-1,2 % в год по объему образования и в перспективе, исходя из существующей нормы накопления, составит 1,5 м3/чел. в год с учетом охвата общественных зданий и сооружений, объектов торговли и сервиса.</w:t>
      </w:r>
    </w:p>
    <w:p w:rsidR="001843E8" w:rsidRDefault="001843E8" w:rsidP="001843E8">
      <w:pPr>
        <w:pStyle w:val="12"/>
        <w:jc w:val="both"/>
      </w:pPr>
      <w:r>
        <w:t>В соответствии с прогнозируемой нормой накопления ТБО - 1,5 м3 на человека в год и численностью населения - 2586 чел., общее количество ТБО в пределах жилой застройки составит около 3879 м3/год.</w:t>
      </w:r>
    </w:p>
    <w:p w:rsidR="001843E8" w:rsidRDefault="001843E8" w:rsidP="001843E8">
      <w:pPr>
        <w:pStyle w:val="12"/>
        <w:jc w:val="both"/>
      </w:pPr>
      <w:r>
        <w:t>Удаление мусора должно проводиться регулярно на планируемой территории при использовании мусоросборников (контейнеров) и спецавтотранспорта.</w:t>
      </w:r>
    </w:p>
    <w:p w:rsidR="001843E8" w:rsidRDefault="001843E8" w:rsidP="001843E8">
      <w:pPr>
        <w:pStyle w:val="12"/>
        <w:jc w:val="both"/>
      </w:pPr>
      <w:r>
        <w:t>Расчет количества контейнеров, подлежащих расстановке на территории жилой застройки (Бкон), определен по формуле:</w:t>
      </w:r>
    </w:p>
    <w:p w:rsidR="001843E8" w:rsidRDefault="001843E8" w:rsidP="001843E8">
      <w:pPr>
        <w:pStyle w:val="12"/>
        <w:jc w:val="both"/>
      </w:pPr>
      <w:r>
        <w:t>Бкон = Пгод х</w:t>
      </w:r>
      <w:r>
        <w:t> t х</w:t>
      </w:r>
      <w:r>
        <w:t> К1 х</w:t>
      </w:r>
      <w:r>
        <w:t> К2 : (365хV) = 3879х1х0,9х1,05 : (365х0,75) = 15 контейнеров.</w:t>
      </w:r>
    </w:p>
    <w:p w:rsidR="001843E8" w:rsidRDefault="001843E8" w:rsidP="001843E8">
      <w:pPr>
        <w:pStyle w:val="12"/>
        <w:jc w:val="both"/>
      </w:pPr>
      <w:r>
        <w:t>где:</w:t>
      </w:r>
    </w:p>
    <w:p w:rsidR="001843E8" w:rsidRDefault="001843E8" w:rsidP="001843E8">
      <w:pPr>
        <w:pStyle w:val="12"/>
        <w:jc w:val="both"/>
      </w:pPr>
      <w:r>
        <w:t>Пгод - годовое накопление ТБО в микрорайоне – 3879 м3;</w:t>
      </w:r>
    </w:p>
    <w:p w:rsidR="001843E8" w:rsidRDefault="001843E8" w:rsidP="001843E8">
      <w:pPr>
        <w:pStyle w:val="12"/>
        <w:jc w:val="both"/>
      </w:pPr>
      <w:r>
        <w:t>t - периодичность удаления отходов, в сутки - 1 раз;</w:t>
      </w:r>
    </w:p>
    <w:p w:rsidR="001843E8" w:rsidRDefault="001843E8" w:rsidP="001843E8">
      <w:pPr>
        <w:pStyle w:val="12"/>
        <w:jc w:val="both"/>
      </w:pPr>
      <w:r>
        <w:t>К1 - коэффициент неравномерности накопления отходов – 0,9;</w:t>
      </w:r>
    </w:p>
    <w:p w:rsidR="001843E8" w:rsidRDefault="001843E8" w:rsidP="001843E8">
      <w:pPr>
        <w:pStyle w:val="12"/>
        <w:jc w:val="both"/>
      </w:pPr>
      <w:r>
        <w:t>К2 - коэффициент, учитывающий число контейнеров, находящихся в ремонте и резерве - 1,05;</w:t>
      </w:r>
    </w:p>
    <w:p w:rsidR="001843E8" w:rsidRDefault="001843E8" w:rsidP="001843E8">
      <w:pPr>
        <w:pStyle w:val="12"/>
        <w:jc w:val="both"/>
      </w:pPr>
      <w:r>
        <w:t>V - вместимость контейнера - 0,75 м3.</w:t>
      </w:r>
    </w:p>
    <w:p w:rsidR="001843E8" w:rsidRDefault="001843E8" w:rsidP="001843E8">
      <w:pPr>
        <w:pStyle w:val="12"/>
        <w:jc w:val="both"/>
      </w:pPr>
      <w:r>
        <w:t xml:space="preserve">Размещение и устройство контейнерных площадок обеспечивают чистоту дворовых </w:t>
      </w:r>
      <w:r>
        <w:lastRenderedPageBreak/>
        <w:t>территорий, свободный подъезд контейнерных машин и создание условий для погрузочно-разгрузочных работ.</w:t>
      </w:r>
    </w:p>
    <w:p w:rsidR="001843E8" w:rsidRDefault="001843E8" w:rsidP="001843E8">
      <w:pPr>
        <w:pStyle w:val="12"/>
        <w:jc w:val="both"/>
      </w:pPr>
      <w:r>
        <w:t>Площадки для контейнеров должны быть удалены от жилых домов, детских учреждений, мест отдыха на расстояние не менее 20 м, но не более 100 м. Они ограждены зелеными насаждениями или другими (кирпичное, бетонное и т.п.) ограждениями.</w:t>
      </w:r>
    </w:p>
    <w:p w:rsidR="001843E8" w:rsidRDefault="001843E8" w:rsidP="001843E8">
      <w:pPr>
        <w:pStyle w:val="12"/>
        <w:jc w:val="both"/>
      </w:pPr>
      <w:r>
        <w:t>Для сбора крупногабаритных отходов предусмотрены специальные площадки (размером до 2,0 м2) с целью ликвидации стихийно возникающих замусоренных территорий во дворах.</w:t>
      </w:r>
    </w:p>
    <w:p w:rsidR="001843E8" w:rsidRDefault="001843E8" w:rsidP="001843E8">
      <w:pPr>
        <w:pStyle w:val="12"/>
        <w:jc w:val="both"/>
      </w:pPr>
      <w:r>
        <w:t xml:space="preserve">Для вывоза указанного количества отходов потребуется 1 мусоровоз средней вместимости (16-26 м3) типа КО-427. </w:t>
      </w:r>
    </w:p>
    <w:p w:rsidR="001843E8" w:rsidRDefault="001843E8" w:rsidP="001843E8">
      <w:pPr>
        <w:pStyle w:val="12"/>
        <w:jc w:val="both"/>
      </w:pPr>
      <w:r>
        <w:t>Крупногабаритные отходы предлагается транспортировать на специальных машинах со съемными бункерами, поднимающимися и опускающимися с помощью гидравлического опрокидывающего устройства - ЗИЛ-ММЗ-49525 с вместимостью кузова 8 м3 или на машинах со сменными кузовами ЗИЛ-МСК-ТП, ГАЗ-МСК и ГАЗ-МСК-Т.</w:t>
      </w:r>
    </w:p>
    <w:p w:rsidR="001843E8" w:rsidRDefault="001843E8" w:rsidP="001843E8">
      <w:pPr>
        <w:pStyle w:val="12"/>
        <w:jc w:val="both"/>
      </w:pPr>
      <w:r>
        <w:t xml:space="preserve">На улицах, подлежащих уборке, должны быть расставлены урны. </w:t>
      </w:r>
    </w:p>
    <w:p w:rsidR="001843E8" w:rsidRDefault="001843E8" w:rsidP="001843E8">
      <w:pPr>
        <w:pStyle w:val="12"/>
        <w:jc w:val="both"/>
      </w:pPr>
      <w:r>
        <w:t>Растительный грунт, сохранившийся на территории застройки, перед началом земляных работ снимается, складируется и используется после окончания строительства для нужд рекультивации и под озеленение.</w:t>
      </w:r>
    </w:p>
    <w:p w:rsidR="001843E8" w:rsidRDefault="001843E8" w:rsidP="001843E8">
      <w:pPr>
        <w:pStyle w:val="12"/>
        <w:jc w:val="both"/>
      </w:pPr>
      <w:r>
        <w:t>Проезды и площадки имеют твердое покрытие, исключающее пылеобразование.</w:t>
      </w:r>
    </w:p>
    <w:p w:rsidR="00C86482" w:rsidRDefault="001843E8" w:rsidP="001843E8">
      <w:pPr>
        <w:pStyle w:val="12"/>
        <w:jc w:val="both"/>
      </w:pPr>
      <w:r>
        <w:t>Свободная территория озеленяется.</w:t>
      </w:r>
    </w:p>
    <w:p w:rsidR="00C86482" w:rsidRDefault="00C86482" w:rsidP="00C86482">
      <w:pPr>
        <w:pStyle w:val="12"/>
        <w:jc w:val="both"/>
      </w:pPr>
    </w:p>
    <w:p w:rsidR="0021228B" w:rsidRDefault="00526B91" w:rsidP="0021228B">
      <w:pPr>
        <w:pStyle w:val="12"/>
        <w:jc w:val="both"/>
        <w:rPr>
          <w:b/>
        </w:rPr>
      </w:pPr>
      <w:r w:rsidRPr="00526B91">
        <w:rPr>
          <w:b/>
        </w:rPr>
        <w:t xml:space="preserve">8 </w:t>
      </w:r>
      <w:r w:rsidR="0021228B">
        <w:rPr>
          <w:b/>
        </w:rPr>
        <w:t>Газоснабжение</w:t>
      </w:r>
    </w:p>
    <w:p w:rsidR="0021228B" w:rsidRPr="0021228B" w:rsidRDefault="0021228B" w:rsidP="0021228B">
      <w:pPr>
        <w:pStyle w:val="12"/>
        <w:jc w:val="both"/>
        <w:rPr>
          <w:b/>
        </w:rPr>
      </w:pPr>
    </w:p>
    <w:p w:rsidR="00E2203E" w:rsidRDefault="0021228B" w:rsidP="00C86482">
      <w:pPr>
        <w:pStyle w:val="12"/>
        <w:jc w:val="both"/>
      </w:pPr>
      <w:r>
        <w:rPr>
          <w:b/>
        </w:rPr>
        <w:t>Общие сведения</w:t>
      </w:r>
    </w:p>
    <w:p w:rsidR="00F15E79" w:rsidRDefault="00F15E79" w:rsidP="00F15E79">
      <w:pPr>
        <w:pStyle w:val="12"/>
        <w:jc w:val="both"/>
      </w:pPr>
      <w:r>
        <w:t>В качестве топлива используется природный газ с теплотворной способностью Q=9500 ккал/нм3, удельным весом Y=0,688 кгс/нм3.</w:t>
      </w:r>
    </w:p>
    <w:p w:rsidR="00F15E79" w:rsidRDefault="00F15E79" w:rsidP="00F15E79">
      <w:pPr>
        <w:pStyle w:val="12"/>
        <w:jc w:val="both"/>
      </w:pPr>
      <w:r>
        <w:t xml:space="preserve">Точками подключения проектируемых газовых сетей являются газопровод среднего давления в подземном исполнении для нужд котельной с давлением Р=0.240Мпа. </w:t>
      </w:r>
    </w:p>
    <w:p w:rsidR="00F15E79" w:rsidRDefault="00F15E79" w:rsidP="00F15E79">
      <w:pPr>
        <w:pStyle w:val="12"/>
        <w:jc w:val="both"/>
      </w:pPr>
      <w:r>
        <w:t>Общий расход газа на  квартальную котельную составит Q=821 м3/час.</w:t>
      </w:r>
    </w:p>
    <w:p w:rsidR="00F15E79" w:rsidRDefault="00F15E79" w:rsidP="00A83CB6">
      <w:pPr>
        <w:pStyle w:val="12"/>
        <w:jc w:val="both"/>
      </w:pPr>
      <w:r>
        <w:t>Для газоснабжения котельной предусматривается установка собственного ГРПШ на глухой стене здания.</w:t>
      </w:r>
    </w:p>
    <w:p w:rsidR="00F15E79" w:rsidRDefault="00F15E79" w:rsidP="00A83CB6">
      <w:pPr>
        <w:pStyle w:val="12"/>
        <w:jc w:val="both"/>
      </w:pPr>
      <w:r>
        <w:t>Проектируемый газопровод прокладывается подземно из полиэтиленовых труб ПЭ80 ГАЗ SDR17.6 по ГОСТ Р 50838-2009 и частично из стальных электросварных труб по ГОСТ 10704-91; надземно на входе и выходе в ГРПШ, ПГБ - из стальных электросварных труб по ГОСТ 10704-91.</w:t>
      </w:r>
    </w:p>
    <w:p w:rsidR="00F15E79" w:rsidRDefault="00F15E79" w:rsidP="00A83CB6">
      <w:pPr>
        <w:pStyle w:val="12"/>
        <w:jc w:val="both"/>
      </w:pPr>
      <w:r>
        <w:t>Согласно предварительному техническому отчёту об инженерно-геологических изысканиях, грунты в которых предусматривается прокладка газопроводов, по степени морозного пучения характеризуются как среднепучинистые. Подземные воды в пределах участка до изученной глубины 10,0м вскрыты не во всех скважинах, причем уровень первого горизонта располагается значительно ближе 3-х метров к дневной поверхности. При данных гидрогеологических условиях территория является потенциально подтопленной.</w:t>
      </w:r>
    </w:p>
    <w:p w:rsidR="00F15E79" w:rsidRDefault="00F15E79" w:rsidP="00111F71">
      <w:pPr>
        <w:pStyle w:val="12"/>
        <w:jc w:val="both"/>
      </w:pPr>
      <w:r>
        <w:t>Заглубление газопровода до верха трубы должно быть не менее 1.4 м.</w:t>
      </w:r>
    </w:p>
    <w:p w:rsidR="00F15E79" w:rsidRDefault="00F15E79" w:rsidP="00F15E79">
      <w:pPr>
        <w:pStyle w:val="12"/>
        <w:jc w:val="both"/>
      </w:pPr>
      <w:r>
        <w:t>Проектом предусмотрено устройство основания под газопровод высотой 0,1м из песка и засыпка таким же грунтом (песком) на высоту не менее 0.2м. При выходе газопровода из земли, а также по всей длине на участках стальных вставок на ПЭ газопроводе, в месте установки неразъемного соединения ПЭ/Ст и на участке пересечения проездов с асфальтовым покрытием обратную засыпку выполнить песком на всю глубину траншеи.</w:t>
      </w:r>
    </w:p>
    <w:p w:rsidR="00F15E79" w:rsidRDefault="00F15E79" w:rsidP="00F15E79">
      <w:pPr>
        <w:pStyle w:val="12"/>
        <w:jc w:val="both"/>
      </w:pPr>
      <w:r>
        <w:t>На участках прокладки газопровода ниже уровня грунтовых вод предусмотреть мероприятия по обеспечению устойчивости газопровода.</w:t>
      </w:r>
    </w:p>
    <w:p w:rsidR="00F15E79" w:rsidRDefault="00F15E79" w:rsidP="00F15E79">
      <w:pPr>
        <w:pStyle w:val="12"/>
        <w:jc w:val="both"/>
      </w:pPr>
      <w:r>
        <w:lastRenderedPageBreak/>
        <w:t>В местах соединения полиэтиленовых труб со стальными предусмотрены неразъемные соединения «полиэтилен-сталь» усиленного типа.</w:t>
      </w:r>
    </w:p>
    <w:p w:rsidR="00F15E79" w:rsidRDefault="00F15E79" w:rsidP="00F15E79">
      <w:pPr>
        <w:pStyle w:val="12"/>
        <w:jc w:val="both"/>
      </w:pPr>
      <w:r>
        <w:t>Сварку полиэтиленовых труб следует производить при температуре наружного воздуха от -15°С до +45°С.</w:t>
      </w:r>
    </w:p>
    <w:p w:rsidR="00F15E79" w:rsidRDefault="00F15E79" w:rsidP="00F15E79">
      <w:pPr>
        <w:pStyle w:val="12"/>
        <w:jc w:val="both"/>
      </w:pPr>
      <w:r>
        <w:t>Не допускается использовать для строительства газопроводов трубы сплющенные, имеющие уменьшение диаметра более чем на 5% от номинального и трубы с надрезами и царапинами глубиною более 0,7мм.</w:t>
      </w:r>
    </w:p>
    <w:p w:rsidR="00F15E79" w:rsidRDefault="00F15E79" w:rsidP="00F15E79">
      <w:pPr>
        <w:pStyle w:val="12"/>
        <w:jc w:val="both"/>
      </w:pPr>
      <w:r>
        <w:t xml:space="preserve">Углы поворота выполняются упругим изгибом или стандартными отводами заводского изготовления. Радиус поворота, выполняемого упругим изгибом должен быть не менее 25 наружных диаметров трубы. </w:t>
      </w:r>
    </w:p>
    <w:p w:rsidR="00F15E79" w:rsidRDefault="00F15E79" w:rsidP="00F15E79">
      <w:pPr>
        <w:pStyle w:val="12"/>
        <w:jc w:val="both"/>
      </w:pPr>
      <w:r>
        <w:t>К строительству газопровода можно приступать при полном обеспечении трубами и соединительными деталями.</w:t>
      </w:r>
    </w:p>
    <w:p w:rsidR="00F15E79" w:rsidRDefault="00F15E79" w:rsidP="00F15E79">
      <w:pPr>
        <w:pStyle w:val="12"/>
        <w:jc w:val="both"/>
      </w:pPr>
      <w:r>
        <w:t>Для предупреждения, при выполнении земляных работ, о прохождении на данном участке полиэтиленового газопровода на расстоянии 0.20 м от верха трубы предусмотрена укладка полиэтиленовой сигнальной ленты шириной 0.2м с несмываемой надписью «ОСТОРОЖНО! ГАЗ». На участках пересечений газопровода с подземными инженерными коммуникациями лента должна быть уложена вдоль газопровода дважды на расстояние не менее 0,2 м между собой и на 2 м в обе стороны от пересекаемого сооружения. Трассу подземного газопровода обозначить опознавательными знаками, нанесёнными на постоянные ориентиры согласно СП 42-101-2003. Опознавательные знаки выполнить согласно серии 5.905-25.05 АС 2.00.</w:t>
      </w:r>
    </w:p>
    <w:p w:rsidR="00F15E79" w:rsidRDefault="00F15E79" w:rsidP="00F15E79">
      <w:pPr>
        <w:pStyle w:val="12"/>
        <w:jc w:val="both"/>
      </w:pPr>
      <w:r>
        <w:t>При пересечении газопровода с подземными коммуникациями выдержать расстояние в свету по вертикали:</w:t>
      </w:r>
    </w:p>
    <w:p w:rsidR="00F15E79" w:rsidRDefault="006F23A9" w:rsidP="00F15E79">
      <w:pPr>
        <w:pStyle w:val="12"/>
        <w:jc w:val="both"/>
      </w:pPr>
      <w:r>
        <w:t>-</w:t>
      </w:r>
      <w:r w:rsidR="00F15E79">
        <w:t>с электрическим кабелем, закл</w:t>
      </w:r>
      <w:r>
        <w:t>юченным в футляр, не менее — 0,</w:t>
      </w:r>
      <w:r w:rsidR="00F15E79">
        <w:t>5м (0,25м при заключении пересекаемого кабеля в футляр из асбестовой трубы);</w:t>
      </w:r>
    </w:p>
    <w:p w:rsidR="00F15E79" w:rsidRDefault="006F23A9" w:rsidP="00F15E79">
      <w:pPr>
        <w:pStyle w:val="12"/>
        <w:jc w:val="both"/>
      </w:pPr>
      <w:r>
        <w:t>-</w:t>
      </w:r>
      <w:r w:rsidR="00F15E79">
        <w:t>с газопроводом, водопроводом, канализацией, тепловой сетью не менее — 0,2м. При пересечении с тепловой сетью предусмотреть установку на газопроводе футляра из стальной трубы.</w:t>
      </w:r>
    </w:p>
    <w:p w:rsidR="00F15E79" w:rsidRDefault="00F15E79" w:rsidP="00F15E79">
      <w:pPr>
        <w:pStyle w:val="12"/>
        <w:jc w:val="both"/>
      </w:pPr>
      <w:r>
        <w:t>В местах пересечения газопровода с подземными инженерными сетями, расположенными ниже трассы газопровода, газопровод заключить в футляр.</w:t>
      </w:r>
    </w:p>
    <w:p w:rsidR="00F15E79" w:rsidRDefault="00F15E79" w:rsidP="00F15E79">
      <w:pPr>
        <w:pStyle w:val="12"/>
        <w:jc w:val="both"/>
      </w:pPr>
      <w:r>
        <w:t>При пересечении газопроводом центральной автомобильной дороги газопровод заключить в футляр из труб ПЭ80 SDR11 ГОСТ Р 50838-2009, на конце футляра вывести контрольную трубку под ковер.</w:t>
      </w:r>
    </w:p>
    <w:p w:rsidR="00F15E79" w:rsidRDefault="00F15E79" w:rsidP="00F15E79">
      <w:pPr>
        <w:pStyle w:val="12"/>
        <w:jc w:val="both"/>
      </w:pPr>
      <w:r>
        <w:t>Полиэтиленовые футляры выполнить из труб ПЭ80 ГАЗ SDR11 по ГОСТ Р 50838-2009. Стальные футляры из стальных электросварных труб по ГОСТ 10704-91. На конце футляра вывести контрольную трубку под ковер.</w:t>
      </w:r>
    </w:p>
    <w:p w:rsidR="00F15E79" w:rsidRDefault="00F15E79" w:rsidP="00F15E79">
      <w:pPr>
        <w:pStyle w:val="12"/>
        <w:jc w:val="both"/>
      </w:pPr>
      <w:r>
        <w:t>Для защиты от атмосферной коррозии надземные участки стального газопровода и арматура покрываются 2-мя слоями масляной краски по ГОСТ 8292-85 по 2-м слоям грунтовки ГФ 021 ГОСТ 25129-82.</w:t>
      </w:r>
    </w:p>
    <w:p w:rsidR="00F15E79" w:rsidRDefault="00F15E79" w:rsidP="00F15E79">
      <w:pPr>
        <w:pStyle w:val="12"/>
        <w:jc w:val="both"/>
      </w:pPr>
      <w:r>
        <w:t>На стальных участках подземного стального газопровода в соответствии с ГОСТ 9.602-2005 проектом предусматривается защитное покрытие весьма усиленного типа, состоящее из термоплавкого полимерного подслоя и экструдированного полиэтилена</w:t>
      </w:r>
    </w:p>
    <w:p w:rsidR="00F15E79" w:rsidRDefault="00F15E79" w:rsidP="00F15E79">
      <w:pPr>
        <w:pStyle w:val="12"/>
        <w:jc w:val="both"/>
      </w:pPr>
      <w:r>
        <w:t>Отключающие устройства предусматриваются:</w:t>
      </w:r>
    </w:p>
    <w:p w:rsidR="00F15E79" w:rsidRDefault="006F23A9" w:rsidP="00F15E79">
      <w:pPr>
        <w:pStyle w:val="12"/>
        <w:jc w:val="both"/>
      </w:pPr>
      <w:r>
        <w:t>-</w:t>
      </w:r>
      <w:r w:rsidR="00F15E79">
        <w:t>на входе газопровода в ГРПШ и выходе из него;</w:t>
      </w:r>
    </w:p>
    <w:p w:rsidR="00F15E79" w:rsidRDefault="006F23A9" w:rsidP="00F15E79">
      <w:pPr>
        <w:pStyle w:val="12"/>
        <w:jc w:val="both"/>
      </w:pPr>
      <w:r>
        <w:t>-</w:t>
      </w:r>
      <w:r w:rsidR="00F15E79">
        <w:t>на выходе газопровода из земли на фасаде котельной;</w:t>
      </w:r>
    </w:p>
    <w:p w:rsidR="00F15E79" w:rsidRDefault="006F23A9" w:rsidP="00F15E79">
      <w:pPr>
        <w:pStyle w:val="12"/>
        <w:jc w:val="both"/>
      </w:pPr>
      <w:r>
        <w:t>-</w:t>
      </w:r>
      <w:r w:rsidR="00F15E79">
        <w:t>на выходе газопровода н/д из земли на фасаде усадебного жилого дома.</w:t>
      </w:r>
    </w:p>
    <w:p w:rsidR="00B21766" w:rsidRDefault="00F15E79" w:rsidP="00F15E79">
      <w:pPr>
        <w:pStyle w:val="12"/>
        <w:jc w:val="both"/>
      </w:pPr>
      <w:r>
        <w:t>В проекте принята арматура с классом герметичности «А».</w:t>
      </w:r>
    </w:p>
    <w:p w:rsidR="00B21766" w:rsidRDefault="00B21766" w:rsidP="00B21766">
      <w:pPr>
        <w:pStyle w:val="12"/>
        <w:jc w:val="both"/>
      </w:pPr>
      <w:r>
        <w:t>Монтаж и приемку газопровода вести в строг</w:t>
      </w:r>
      <w:r w:rsidR="00732206">
        <w:t>ом соответствии со СП 62.13330.</w:t>
      </w:r>
      <w:r>
        <w:t xml:space="preserve">2011, </w:t>
      </w:r>
      <w:r w:rsidR="00063546">
        <w:t>ФНП</w:t>
      </w:r>
      <w:r w:rsidR="00063546" w:rsidRPr="00063546">
        <w:t xml:space="preserve"> в области промышленной безопасности "Правила безопасности сетей газораспределения и </w:t>
      </w:r>
      <w:r w:rsidR="00063546" w:rsidRPr="00063546">
        <w:lastRenderedPageBreak/>
        <w:t>газопотребления"</w:t>
      </w:r>
      <w:r w:rsidR="00063546">
        <w:t>,</w:t>
      </w:r>
      <w:r w:rsidR="00063546" w:rsidRPr="00063546">
        <w:t xml:space="preserve"> утвержденные приказом Ростехнадзора от 15.11.2013 N 542 </w:t>
      </w:r>
      <w:r>
        <w:t>и СП 42-101-2003 «Общие положения по прое</w:t>
      </w:r>
      <w:r w:rsidR="006F23A9">
        <w:t>ктированию и строительству газо</w:t>
      </w:r>
      <w:r>
        <w:t>распределительных систем из металлических и полиэтиленовых труб».</w:t>
      </w:r>
    </w:p>
    <w:p w:rsidR="00B21766" w:rsidRDefault="00B21766" w:rsidP="00063546">
      <w:pPr>
        <w:pStyle w:val="12"/>
        <w:jc w:val="both"/>
      </w:pPr>
      <w:r>
        <w:t xml:space="preserve">Трубы для прокладки газопровода должны соответствовать требованиям </w:t>
      </w:r>
      <w:r w:rsidR="00A8017C">
        <w:t>СП 62.13330.2011</w:t>
      </w:r>
      <w:r w:rsidR="00063546" w:rsidRPr="00063546">
        <w:t xml:space="preserve"> Газораспределительные системы. Актуализированная редакция СНиП 42-01-2002</w:t>
      </w:r>
      <w:r>
        <w:t>.</w:t>
      </w:r>
    </w:p>
    <w:p w:rsidR="00DC2345" w:rsidRDefault="00DC2345" w:rsidP="00063546">
      <w:pPr>
        <w:pStyle w:val="12"/>
        <w:jc w:val="both"/>
      </w:pPr>
    </w:p>
    <w:p w:rsidR="008E1EA1" w:rsidRPr="008E1EA1" w:rsidRDefault="008E1EA1" w:rsidP="00C86482">
      <w:pPr>
        <w:pStyle w:val="12"/>
        <w:jc w:val="both"/>
        <w:rPr>
          <w:b/>
        </w:rPr>
      </w:pPr>
      <w:r w:rsidRPr="008E1EA1">
        <w:rPr>
          <w:b/>
        </w:rPr>
        <w:t xml:space="preserve">9 </w:t>
      </w:r>
      <w:r w:rsidR="00F0160A">
        <w:rPr>
          <w:b/>
        </w:rPr>
        <w:t>Электроснабжение</w:t>
      </w:r>
    </w:p>
    <w:p w:rsidR="008E1EA1" w:rsidRDefault="008E1EA1" w:rsidP="00C86482">
      <w:pPr>
        <w:pStyle w:val="12"/>
        <w:jc w:val="both"/>
      </w:pPr>
    </w:p>
    <w:p w:rsidR="00063546" w:rsidRDefault="00063546" w:rsidP="00063546">
      <w:pPr>
        <w:pStyle w:val="12"/>
        <w:jc w:val="both"/>
      </w:pPr>
      <w:r>
        <w:t xml:space="preserve">Данным проектом предусматривается электроснабжение проектируемой территории застройки по 2-й категории надежности. </w:t>
      </w:r>
    </w:p>
    <w:p w:rsidR="00063546" w:rsidRDefault="00063546" w:rsidP="00063546">
      <w:pPr>
        <w:pStyle w:val="12"/>
        <w:jc w:val="both"/>
      </w:pPr>
      <w:r>
        <w:t>Технико-экономические показатели по электротехнической части приведены в таблице.</w:t>
      </w:r>
    </w:p>
    <w:p w:rsidR="00063546" w:rsidRDefault="00063546" w:rsidP="00063546">
      <w:pPr>
        <w:pStyle w:val="12"/>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3557"/>
        <w:gridCol w:w="2351"/>
        <w:gridCol w:w="2501"/>
      </w:tblGrid>
      <w:tr w:rsidR="00B12BD0" w:rsidRPr="00DC2345" w:rsidTr="00050D70">
        <w:trPr>
          <w:trHeight w:val="244"/>
          <w:jc w:val="center"/>
        </w:trPr>
        <w:tc>
          <w:tcPr>
            <w:tcW w:w="1517" w:type="dxa"/>
          </w:tcPr>
          <w:p w:rsidR="00B12BD0" w:rsidRPr="00DC2345" w:rsidRDefault="00B12BD0" w:rsidP="00B12BD0">
            <w:pPr>
              <w:jc w:val="center"/>
              <w:rPr>
                <w:rFonts w:eastAsia="Times New Roman"/>
                <w:b/>
                <w:szCs w:val="24"/>
              </w:rPr>
            </w:pPr>
            <w:r w:rsidRPr="00DC2345">
              <w:rPr>
                <w:rFonts w:eastAsia="Times New Roman"/>
                <w:b/>
                <w:szCs w:val="24"/>
              </w:rPr>
              <w:t>№ п/п</w:t>
            </w:r>
          </w:p>
        </w:tc>
        <w:tc>
          <w:tcPr>
            <w:tcW w:w="3557" w:type="dxa"/>
          </w:tcPr>
          <w:p w:rsidR="00B12BD0" w:rsidRPr="00DC2345" w:rsidRDefault="00B12BD0" w:rsidP="00B12BD0">
            <w:pPr>
              <w:jc w:val="center"/>
              <w:rPr>
                <w:rFonts w:eastAsia="Times New Roman"/>
                <w:b/>
                <w:szCs w:val="24"/>
              </w:rPr>
            </w:pPr>
            <w:r w:rsidRPr="00DC2345">
              <w:rPr>
                <w:rFonts w:eastAsia="Times New Roman"/>
                <w:b/>
                <w:szCs w:val="24"/>
              </w:rPr>
              <w:t>Наименование</w:t>
            </w:r>
          </w:p>
        </w:tc>
        <w:tc>
          <w:tcPr>
            <w:tcW w:w="2351" w:type="dxa"/>
          </w:tcPr>
          <w:p w:rsidR="00B12BD0" w:rsidRPr="00DC2345" w:rsidRDefault="00B12BD0" w:rsidP="00B12BD0">
            <w:pPr>
              <w:jc w:val="center"/>
              <w:rPr>
                <w:rFonts w:eastAsia="Times New Roman"/>
                <w:b/>
                <w:szCs w:val="24"/>
              </w:rPr>
            </w:pPr>
            <w:r w:rsidRPr="00DC2345">
              <w:rPr>
                <w:rFonts w:eastAsia="Times New Roman"/>
                <w:b/>
                <w:szCs w:val="24"/>
              </w:rPr>
              <w:t>Ед. измерения</w:t>
            </w:r>
          </w:p>
        </w:tc>
        <w:tc>
          <w:tcPr>
            <w:tcW w:w="2501" w:type="dxa"/>
          </w:tcPr>
          <w:p w:rsidR="00B12BD0" w:rsidRPr="00DC2345" w:rsidRDefault="00B12BD0" w:rsidP="00B12BD0">
            <w:pPr>
              <w:jc w:val="center"/>
              <w:rPr>
                <w:rFonts w:eastAsia="Times New Roman"/>
                <w:b/>
                <w:szCs w:val="24"/>
              </w:rPr>
            </w:pPr>
            <w:r w:rsidRPr="00DC2345">
              <w:rPr>
                <w:rFonts w:eastAsia="Times New Roman"/>
                <w:b/>
                <w:szCs w:val="24"/>
              </w:rPr>
              <w:t>Величина показателя</w:t>
            </w:r>
          </w:p>
        </w:tc>
      </w:tr>
      <w:tr w:rsidR="00B12BD0" w:rsidRPr="00DC2345" w:rsidTr="00050D70">
        <w:trPr>
          <w:trHeight w:val="792"/>
          <w:jc w:val="center"/>
        </w:trPr>
        <w:tc>
          <w:tcPr>
            <w:tcW w:w="1517" w:type="dxa"/>
          </w:tcPr>
          <w:p w:rsidR="00B12BD0" w:rsidRPr="00DC2345" w:rsidRDefault="00B12BD0" w:rsidP="00B12BD0">
            <w:pPr>
              <w:jc w:val="center"/>
              <w:rPr>
                <w:rFonts w:eastAsia="Times New Roman"/>
                <w:szCs w:val="24"/>
              </w:rPr>
            </w:pPr>
            <w:r w:rsidRPr="00DC2345">
              <w:rPr>
                <w:rFonts w:eastAsia="Times New Roman"/>
                <w:szCs w:val="24"/>
              </w:rPr>
              <w:t>1.</w:t>
            </w:r>
          </w:p>
        </w:tc>
        <w:tc>
          <w:tcPr>
            <w:tcW w:w="3557" w:type="dxa"/>
          </w:tcPr>
          <w:p w:rsidR="00B12BD0" w:rsidRPr="00DC2345" w:rsidRDefault="00B12BD0" w:rsidP="00B12BD0">
            <w:pPr>
              <w:rPr>
                <w:rFonts w:eastAsia="Times New Roman"/>
                <w:szCs w:val="24"/>
              </w:rPr>
            </w:pPr>
            <w:r w:rsidRPr="00DC2345">
              <w:rPr>
                <w:rFonts w:eastAsia="Times New Roman"/>
                <w:szCs w:val="24"/>
              </w:rPr>
              <w:t>Напряжение сети</w:t>
            </w:r>
          </w:p>
          <w:p w:rsidR="00B12BD0" w:rsidRPr="00DC2345" w:rsidRDefault="00B12BD0" w:rsidP="00B12BD0">
            <w:pPr>
              <w:rPr>
                <w:rFonts w:eastAsia="Times New Roman"/>
                <w:szCs w:val="24"/>
              </w:rPr>
            </w:pPr>
            <w:r w:rsidRPr="00DC2345">
              <w:rPr>
                <w:rFonts w:eastAsia="Times New Roman"/>
                <w:szCs w:val="24"/>
              </w:rPr>
              <w:t xml:space="preserve">-первичное </w:t>
            </w:r>
          </w:p>
          <w:p w:rsidR="00B12BD0" w:rsidRPr="00DC2345" w:rsidRDefault="00B12BD0" w:rsidP="00B12BD0">
            <w:pPr>
              <w:rPr>
                <w:rFonts w:eastAsia="Times New Roman"/>
                <w:szCs w:val="24"/>
              </w:rPr>
            </w:pPr>
            <w:r w:rsidRPr="00DC2345">
              <w:rPr>
                <w:rFonts w:eastAsia="Times New Roman"/>
                <w:szCs w:val="24"/>
              </w:rPr>
              <w:t>-вторичное</w:t>
            </w:r>
          </w:p>
        </w:tc>
        <w:tc>
          <w:tcPr>
            <w:tcW w:w="2351" w:type="dxa"/>
          </w:tcPr>
          <w:p w:rsidR="00B12BD0" w:rsidRPr="00DC2345" w:rsidRDefault="00B12BD0" w:rsidP="00B12BD0">
            <w:pPr>
              <w:jc w:val="center"/>
              <w:rPr>
                <w:rFonts w:eastAsia="Times New Roman"/>
                <w:szCs w:val="24"/>
              </w:rPr>
            </w:pPr>
          </w:p>
          <w:p w:rsidR="00B12BD0" w:rsidRPr="00DC2345" w:rsidRDefault="00B12BD0" w:rsidP="00B12BD0">
            <w:pPr>
              <w:jc w:val="center"/>
              <w:rPr>
                <w:rFonts w:eastAsia="Times New Roman"/>
                <w:szCs w:val="24"/>
              </w:rPr>
            </w:pPr>
            <w:r w:rsidRPr="00DC2345">
              <w:rPr>
                <w:rFonts w:eastAsia="Times New Roman"/>
                <w:szCs w:val="24"/>
              </w:rPr>
              <w:t>кВ</w:t>
            </w:r>
          </w:p>
          <w:p w:rsidR="00B12BD0" w:rsidRPr="00DC2345" w:rsidRDefault="00B12BD0" w:rsidP="00B12BD0">
            <w:pPr>
              <w:jc w:val="center"/>
              <w:rPr>
                <w:rFonts w:eastAsia="Times New Roman"/>
                <w:szCs w:val="24"/>
              </w:rPr>
            </w:pPr>
            <w:r w:rsidRPr="00DC2345">
              <w:rPr>
                <w:rFonts w:eastAsia="Times New Roman"/>
                <w:szCs w:val="24"/>
              </w:rPr>
              <w:t>кВ</w:t>
            </w:r>
          </w:p>
        </w:tc>
        <w:tc>
          <w:tcPr>
            <w:tcW w:w="2501" w:type="dxa"/>
          </w:tcPr>
          <w:p w:rsidR="00B12BD0" w:rsidRPr="00DC2345" w:rsidRDefault="00B12BD0" w:rsidP="00B12BD0">
            <w:pPr>
              <w:rPr>
                <w:rFonts w:eastAsia="Times New Roman"/>
                <w:szCs w:val="24"/>
              </w:rPr>
            </w:pPr>
          </w:p>
          <w:p w:rsidR="00B12BD0" w:rsidRPr="00DC2345" w:rsidRDefault="00B12BD0" w:rsidP="00B12BD0">
            <w:pPr>
              <w:rPr>
                <w:rFonts w:eastAsia="Times New Roman"/>
                <w:szCs w:val="24"/>
              </w:rPr>
            </w:pPr>
            <w:r w:rsidRPr="00DC2345">
              <w:rPr>
                <w:rFonts w:eastAsia="Times New Roman"/>
                <w:szCs w:val="24"/>
              </w:rPr>
              <w:t>10</w:t>
            </w:r>
          </w:p>
          <w:p w:rsidR="00B12BD0" w:rsidRPr="00DC2345" w:rsidRDefault="00B12BD0" w:rsidP="00B12BD0">
            <w:pPr>
              <w:rPr>
                <w:rFonts w:eastAsia="Times New Roman"/>
                <w:szCs w:val="24"/>
              </w:rPr>
            </w:pPr>
            <w:r w:rsidRPr="00DC2345">
              <w:rPr>
                <w:rFonts w:eastAsia="Times New Roman"/>
                <w:szCs w:val="24"/>
              </w:rPr>
              <w:t>0,4</w:t>
            </w:r>
          </w:p>
        </w:tc>
      </w:tr>
      <w:tr w:rsidR="00B12BD0" w:rsidRPr="00DC2345" w:rsidTr="00050D70">
        <w:trPr>
          <w:trHeight w:val="762"/>
          <w:jc w:val="center"/>
        </w:trPr>
        <w:tc>
          <w:tcPr>
            <w:tcW w:w="1517" w:type="dxa"/>
          </w:tcPr>
          <w:p w:rsidR="00B12BD0" w:rsidRPr="00DC2345" w:rsidRDefault="00B12BD0" w:rsidP="00B12BD0">
            <w:pPr>
              <w:jc w:val="center"/>
              <w:rPr>
                <w:rFonts w:eastAsia="Times New Roman"/>
                <w:szCs w:val="24"/>
              </w:rPr>
            </w:pPr>
            <w:r w:rsidRPr="00DC2345">
              <w:rPr>
                <w:rFonts w:eastAsia="Times New Roman"/>
                <w:szCs w:val="24"/>
              </w:rPr>
              <w:t>2.</w:t>
            </w:r>
          </w:p>
        </w:tc>
        <w:tc>
          <w:tcPr>
            <w:tcW w:w="3557" w:type="dxa"/>
          </w:tcPr>
          <w:p w:rsidR="00B12BD0" w:rsidRPr="00DC2345" w:rsidRDefault="00B12BD0" w:rsidP="00B12BD0">
            <w:pPr>
              <w:rPr>
                <w:rFonts w:eastAsia="Times New Roman"/>
                <w:szCs w:val="24"/>
              </w:rPr>
            </w:pPr>
            <w:r w:rsidRPr="00DC2345">
              <w:rPr>
                <w:rFonts w:eastAsia="Times New Roman"/>
                <w:szCs w:val="24"/>
              </w:rPr>
              <w:t>Трансформаторная под</w:t>
            </w:r>
            <w:r w:rsidR="00111F71" w:rsidRPr="00DC2345">
              <w:rPr>
                <w:rFonts w:eastAsia="Times New Roman"/>
                <w:szCs w:val="24"/>
              </w:rPr>
              <w:t xml:space="preserve">станция РТП №1, ТП №2, ТП №3, </w:t>
            </w:r>
            <w:r w:rsidRPr="00DC2345">
              <w:rPr>
                <w:rFonts w:eastAsia="Times New Roman"/>
                <w:szCs w:val="24"/>
              </w:rPr>
              <w:t>10/0,4 кВ с двумя трансформаторами по 630 кВА</w:t>
            </w:r>
          </w:p>
        </w:tc>
        <w:tc>
          <w:tcPr>
            <w:tcW w:w="2351" w:type="dxa"/>
          </w:tcPr>
          <w:p w:rsidR="00B12BD0" w:rsidRPr="00DC2345" w:rsidRDefault="00B12BD0" w:rsidP="00B12BD0">
            <w:pPr>
              <w:jc w:val="center"/>
              <w:rPr>
                <w:rFonts w:eastAsia="Times New Roman"/>
                <w:szCs w:val="24"/>
              </w:rPr>
            </w:pPr>
            <w:r w:rsidRPr="00DC2345">
              <w:rPr>
                <w:rFonts w:eastAsia="Times New Roman"/>
                <w:szCs w:val="24"/>
              </w:rPr>
              <w:t>шт.</w:t>
            </w:r>
          </w:p>
        </w:tc>
        <w:tc>
          <w:tcPr>
            <w:tcW w:w="2501" w:type="dxa"/>
          </w:tcPr>
          <w:p w:rsidR="00B12BD0" w:rsidRPr="00DC2345" w:rsidRDefault="00B12BD0" w:rsidP="00B12BD0">
            <w:pPr>
              <w:rPr>
                <w:rFonts w:eastAsia="Times New Roman"/>
                <w:szCs w:val="24"/>
              </w:rPr>
            </w:pPr>
            <w:r w:rsidRPr="00DC2345">
              <w:rPr>
                <w:rFonts w:eastAsia="Times New Roman"/>
                <w:szCs w:val="24"/>
              </w:rPr>
              <w:t>3</w:t>
            </w:r>
          </w:p>
        </w:tc>
      </w:tr>
      <w:tr w:rsidR="00B12BD0" w:rsidRPr="00DC2345" w:rsidTr="00050D70">
        <w:trPr>
          <w:trHeight w:val="518"/>
          <w:jc w:val="center"/>
        </w:trPr>
        <w:tc>
          <w:tcPr>
            <w:tcW w:w="1517" w:type="dxa"/>
          </w:tcPr>
          <w:p w:rsidR="00B12BD0" w:rsidRPr="00DC2345" w:rsidRDefault="00B12BD0" w:rsidP="00B12BD0">
            <w:pPr>
              <w:jc w:val="center"/>
              <w:rPr>
                <w:rFonts w:eastAsia="Times New Roman"/>
                <w:szCs w:val="24"/>
              </w:rPr>
            </w:pPr>
            <w:r w:rsidRPr="00DC2345">
              <w:rPr>
                <w:rFonts w:eastAsia="Times New Roman"/>
                <w:szCs w:val="24"/>
              </w:rPr>
              <w:t>3.</w:t>
            </w:r>
          </w:p>
        </w:tc>
        <w:tc>
          <w:tcPr>
            <w:tcW w:w="3557" w:type="dxa"/>
          </w:tcPr>
          <w:p w:rsidR="00B12BD0" w:rsidRPr="00DC2345" w:rsidRDefault="00B12BD0" w:rsidP="00B12BD0">
            <w:pPr>
              <w:rPr>
                <w:rFonts w:eastAsia="Times New Roman"/>
                <w:szCs w:val="24"/>
              </w:rPr>
            </w:pPr>
            <w:r w:rsidRPr="00DC2345">
              <w:rPr>
                <w:rFonts w:eastAsia="Times New Roman"/>
                <w:szCs w:val="24"/>
              </w:rPr>
              <w:t>Укрупненная электрическая нагрузка ц. площадки</w:t>
            </w:r>
          </w:p>
        </w:tc>
        <w:tc>
          <w:tcPr>
            <w:tcW w:w="2351" w:type="dxa"/>
          </w:tcPr>
          <w:p w:rsidR="00B12BD0" w:rsidRPr="00DC2345" w:rsidRDefault="00B12BD0" w:rsidP="00B12BD0">
            <w:pPr>
              <w:jc w:val="center"/>
              <w:rPr>
                <w:rFonts w:eastAsia="Times New Roman"/>
                <w:szCs w:val="24"/>
              </w:rPr>
            </w:pPr>
            <w:r w:rsidRPr="00DC2345">
              <w:rPr>
                <w:rFonts w:eastAsia="Times New Roman"/>
                <w:szCs w:val="24"/>
              </w:rPr>
              <w:t>кВт</w:t>
            </w:r>
          </w:p>
        </w:tc>
        <w:tc>
          <w:tcPr>
            <w:tcW w:w="2501" w:type="dxa"/>
            <w:vAlign w:val="center"/>
          </w:tcPr>
          <w:p w:rsidR="00B12BD0" w:rsidRPr="00DC2345" w:rsidRDefault="00B12BD0" w:rsidP="00B12BD0">
            <w:pPr>
              <w:rPr>
                <w:rFonts w:eastAsia="Times New Roman"/>
                <w:szCs w:val="24"/>
              </w:rPr>
            </w:pPr>
            <w:r w:rsidRPr="00DC2345">
              <w:rPr>
                <w:rFonts w:eastAsia="Times New Roman"/>
                <w:szCs w:val="24"/>
              </w:rPr>
              <w:t xml:space="preserve">Всего: </w:t>
            </w:r>
            <w:r w:rsidRPr="00DC2345">
              <w:rPr>
                <w:rFonts w:eastAsia="Times New Roman"/>
                <w:b/>
                <w:szCs w:val="24"/>
              </w:rPr>
              <w:t>2825</w:t>
            </w:r>
            <w:r w:rsidRPr="00DC2345">
              <w:rPr>
                <w:rFonts w:eastAsia="Times New Roman"/>
                <w:szCs w:val="24"/>
              </w:rPr>
              <w:t xml:space="preserve">  кВт</w:t>
            </w:r>
          </w:p>
        </w:tc>
      </w:tr>
    </w:tbl>
    <w:p w:rsidR="00063546" w:rsidRDefault="00063546" w:rsidP="00C86482">
      <w:pPr>
        <w:pStyle w:val="12"/>
        <w:jc w:val="both"/>
      </w:pPr>
    </w:p>
    <w:p w:rsidR="00B12BD0" w:rsidRDefault="00B12BD0" w:rsidP="00B12BD0">
      <w:pPr>
        <w:pStyle w:val="12"/>
        <w:jc w:val="both"/>
      </w:pPr>
      <w:r>
        <w:t xml:space="preserve">Основными потребителями электроэнергии являются нагрузки жилых, общественных зданий, наружного освещения. </w:t>
      </w:r>
    </w:p>
    <w:p w:rsidR="00B12BD0" w:rsidRDefault="00B12BD0" w:rsidP="00B12BD0">
      <w:pPr>
        <w:pStyle w:val="12"/>
        <w:jc w:val="both"/>
      </w:pPr>
      <w:r>
        <w:t xml:space="preserve">Все электроприемники проектируемых зданий относятся к III и II категории надежности электроснабжения согласно СП 31-110-2003 табл.6. </w:t>
      </w:r>
    </w:p>
    <w:p w:rsidR="007C6E38" w:rsidRDefault="00B12BD0" w:rsidP="007C6E38">
      <w:pPr>
        <w:pStyle w:val="12"/>
        <w:jc w:val="both"/>
      </w:pPr>
      <w:r>
        <w:t>Расчет электрических нагрузок выполнен в соответствии с СП 31-110-2003 «Проектирование и монтаж электроустановок жилых и общественных зданий, с учетом требований РД 34.20.185-94 «Инструкция по проектированию городских электрических сетей», РМ-2696.</w:t>
      </w:r>
      <w:r w:rsidR="007C6E38" w:rsidRPr="007C6E38">
        <w:t xml:space="preserve"> </w:t>
      </w:r>
      <w:r w:rsidR="007C6E38">
        <w:t>Вынос существующих ВЛ-10 кВ предусмотреть в коридоре проектируемых сетей 10;0,4 кВ. по отдельному проекту в кабельном исполнении.</w:t>
      </w:r>
    </w:p>
    <w:p w:rsidR="00050D70" w:rsidRPr="00050D70" w:rsidRDefault="00050D70" w:rsidP="00050D70">
      <w:pPr>
        <w:pStyle w:val="12"/>
        <w:jc w:val="both"/>
        <w:rPr>
          <w:b/>
        </w:rPr>
      </w:pPr>
      <w:r w:rsidRPr="00050D70">
        <w:rPr>
          <w:b/>
        </w:rPr>
        <w:t>Расчет потребления электроэнергии</w:t>
      </w:r>
    </w:p>
    <w:p w:rsidR="00050D70" w:rsidRDefault="00050D70" w:rsidP="00050D70">
      <w:pPr>
        <w:pStyle w:val="12"/>
        <w:jc w:val="both"/>
      </w:pPr>
      <w:r>
        <w:t>Проект планировки территории жилой застройки в границах: ул. Турецкая, ул. Карижская, территория гаражного кооператива «Маклино», река Карижа в городе Малоярославец, Калужской области проектная документация транспортной и инженерной инфраструктуры.</w:t>
      </w:r>
    </w:p>
    <w:p w:rsidR="00050D70" w:rsidRDefault="00050D70" w:rsidP="00050D70">
      <w:pPr>
        <w:pStyle w:val="12"/>
        <w:jc w:val="both"/>
      </w:pPr>
      <w:r>
        <w:t>Всего объектов электроснабжения по проектируемой площадке:</w:t>
      </w:r>
      <w:r>
        <w:tab/>
      </w:r>
    </w:p>
    <w:p w:rsidR="00050D70" w:rsidRDefault="00674C9F" w:rsidP="00050D70">
      <w:pPr>
        <w:pStyle w:val="12"/>
        <w:jc w:val="both"/>
      </w:pPr>
      <w:r w:rsidRPr="00674C9F">
        <w:rPr>
          <w:b/>
        </w:rPr>
        <w:t>10</w:t>
      </w:r>
      <w:r>
        <w:tab/>
        <w:t xml:space="preserve">- </w:t>
      </w:r>
      <w:r w:rsidRPr="00674C9F">
        <w:rPr>
          <w:rFonts w:ascii="Times New Roman" w:hAnsi="Times New Roman" w:cs="Times New Roman"/>
          <w:u w:val="single"/>
        </w:rPr>
        <w:t>многоквартирных 9-ти этажных жилых</w:t>
      </w:r>
      <w:r w:rsidR="00050D70" w:rsidRPr="00674C9F">
        <w:rPr>
          <w:rFonts w:ascii="Times New Roman" w:hAnsi="Times New Roman" w:cs="Times New Roman"/>
          <w:u w:val="single"/>
        </w:rPr>
        <w:t xml:space="preserve"> домов;</w:t>
      </w:r>
    </w:p>
    <w:p w:rsidR="00050D70" w:rsidRDefault="00050D70" w:rsidP="00050D70">
      <w:pPr>
        <w:pStyle w:val="12"/>
        <w:jc w:val="both"/>
      </w:pPr>
      <w:r w:rsidRPr="00674C9F">
        <w:rPr>
          <w:b/>
        </w:rPr>
        <w:t>200</w:t>
      </w:r>
      <w:r>
        <w:tab/>
        <w:t xml:space="preserve">- </w:t>
      </w:r>
      <w:r w:rsidRPr="00674C9F">
        <w:rPr>
          <w:rFonts w:ascii="Times New Roman" w:hAnsi="Times New Roman" w:cs="Times New Roman"/>
          <w:u w:val="single"/>
        </w:rPr>
        <w:t>светильников наружного освещения;</w:t>
      </w:r>
    </w:p>
    <w:p w:rsidR="00050D70" w:rsidRDefault="00674C9F" w:rsidP="00050D70">
      <w:pPr>
        <w:pStyle w:val="12"/>
        <w:jc w:val="both"/>
      </w:pPr>
      <w:r w:rsidRPr="00674C9F">
        <w:rPr>
          <w:b/>
        </w:rPr>
        <w:t>2</w:t>
      </w:r>
      <w:r>
        <w:tab/>
        <w:t xml:space="preserve">- </w:t>
      </w:r>
      <w:r w:rsidR="00050D70" w:rsidRPr="00674C9F">
        <w:rPr>
          <w:rFonts w:ascii="Times New Roman" w:hAnsi="Times New Roman" w:cs="Times New Roman"/>
          <w:u w:val="single"/>
        </w:rPr>
        <w:t>КНС ливневых и хоз-бытовых стоков</w:t>
      </w:r>
      <w:r w:rsidRPr="00674C9F">
        <w:rPr>
          <w:rFonts w:ascii="Times New Roman" w:hAnsi="Times New Roman" w:cs="Times New Roman"/>
          <w:u w:val="single"/>
        </w:rPr>
        <w:t>;</w:t>
      </w:r>
    </w:p>
    <w:p w:rsidR="00050D70" w:rsidRDefault="00674C9F" w:rsidP="00050D70">
      <w:pPr>
        <w:pStyle w:val="12"/>
        <w:jc w:val="both"/>
      </w:pPr>
      <w:r w:rsidRPr="00674C9F">
        <w:rPr>
          <w:b/>
        </w:rPr>
        <w:t>1</w:t>
      </w:r>
      <w:r>
        <w:tab/>
        <w:t xml:space="preserve">- </w:t>
      </w:r>
      <w:r w:rsidR="00050D70" w:rsidRPr="00674C9F">
        <w:rPr>
          <w:rFonts w:ascii="Times New Roman" w:hAnsi="Times New Roman" w:cs="Times New Roman"/>
          <w:u w:val="single"/>
        </w:rPr>
        <w:t>Административно-офисное здание до 300</w:t>
      </w:r>
      <w:r w:rsidR="007C6E38">
        <w:rPr>
          <w:rFonts w:ascii="Times New Roman" w:hAnsi="Times New Roman" w:cs="Times New Roman"/>
          <w:u w:val="single"/>
        </w:rPr>
        <w:t>0</w:t>
      </w:r>
      <w:r w:rsidR="00050D70" w:rsidRPr="00674C9F">
        <w:rPr>
          <w:rFonts w:ascii="Times New Roman" w:hAnsi="Times New Roman" w:cs="Times New Roman"/>
          <w:u w:val="single"/>
        </w:rPr>
        <w:t xml:space="preserve"> м2;</w:t>
      </w:r>
    </w:p>
    <w:p w:rsidR="00050D70" w:rsidRDefault="00050D70" w:rsidP="00050D70">
      <w:pPr>
        <w:pStyle w:val="12"/>
        <w:jc w:val="both"/>
      </w:pPr>
      <w:r w:rsidRPr="00674C9F">
        <w:rPr>
          <w:b/>
        </w:rPr>
        <w:t>1</w:t>
      </w:r>
      <w:r>
        <w:tab/>
        <w:t xml:space="preserve">- </w:t>
      </w:r>
      <w:r w:rsidRPr="00674C9F">
        <w:rPr>
          <w:rFonts w:ascii="Times New Roman" w:hAnsi="Times New Roman" w:cs="Times New Roman"/>
          <w:u w:val="single"/>
        </w:rPr>
        <w:t>Коммунально-транспортно-административное здание до 1500 м2;</w:t>
      </w:r>
    </w:p>
    <w:p w:rsidR="00050D70" w:rsidRDefault="00674C9F" w:rsidP="00050D70">
      <w:pPr>
        <w:pStyle w:val="12"/>
        <w:jc w:val="both"/>
      </w:pPr>
      <w:r w:rsidRPr="00674C9F">
        <w:rPr>
          <w:b/>
        </w:rPr>
        <w:t>1</w:t>
      </w:r>
      <w:r>
        <w:t xml:space="preserve">     </w:t>
      </w:r>
      <w:r w:rsidR="00050D70">
        <w:t xml:space="preserve">- </w:t>
      </w:r>
      <w:r w:rsidR="00050D70" w:rsidRPr="00674C9F">
        <w:rPr>
          <w:rFonts w:ascii="Times New Roman" w:hAnsi="Times New Roman" w:cs="Times New Roman"/>
          <w:u w:val="single"/>
        </w:rPr>
        <w:t>здание блочной котельной;</w:t>
      </w:r>
    </w:p>
    <w:p w:rsidR="00050D70" w:rsidRDefault="00674C9F" w:rsidP="00050D70">
      <w:pPr>
        <w:pStyle w:val="12"/>
        <w:jc w:val="both"/>
      </w:pPr>
      <w:r w:rsidRPr="00674C9F">
        <w:rPr>
          <w:b/>
        </w:rPr>
        <w:t>1</w:t>
      </w:r>
      <w:r>
        <w:t xml:space="preserve">    </w:t>
      </w:r>
      <w:r w:rsidR="00050D70">
        <w:t xml:space="preserve"> - </w:t>
      </w:r>
      <w:r w:rsidR="00050D70" w:rsidRPr="00674C9F">
        <w:rPr>
          <w:rFonts w:ascii="Times New Roman" w:hAnsi="Times New Roman" w:cs="Times New Roman"/>
          <w:u w:val="single"/>
        </w:rPr>
        <w:t>здание магази</w:t>
      </w:r>
      <w:r w:rsidRPr="00674C9F">
        <w:rPr>
          <w:rFonts w:ascii="Times New Roman" w:hAnsi="Times New Roman" w:cs="Times New Roman"/>
          <w:u w:val="single"/>
        </w:rPr>
        <w:t>на до 1500 м2 торговых площадей.</w:t>
      </w:r>
    </w:p>
    <w:p w:rsidR="00050D70" w:rsidRDefault="00050D70" w:rsidP="00050D70">
      <w:pPr>
        <w:pStyle w:val="12"/>
        <w:jc w:val="both"/>
      </w:pPr>
      <w:r>
        <w:t>Расчет электрической нагрузки ведется в соответствии с РД 34.20.185-94:</w:t>
      </w:r>
    </w:p>
    <w:p w:rsidR="00050D70" w:rsidRDefault="00050D70" w:rsidP="00050D70">
      <w:pPr>
        <w:pStyle w:val="12"/>
        <w:jc w:val="both"/>
      </w:pPr>
      <w:r>
        <w:t>Примечания к таблице 2.1.1</w:t>
      </w:r>
      <w:r w:rsidRPr="00674C9F">
        <w:rPr>
          <w:sz w:val="32"/>
          <w:vertAlign w:val="superscript"/>
        </w:rPr>
        <w:t>1</w:t>
      </w:r>
      <w:r>
        <w:t xml:space="preserve"> «2. Удельные расчетные нагрузки для квартир с </w:t>
      </w:r>
      <w:r>
        <w:lastRenderedPageBreak/>
        <w:t>электрическими плитами мощностью до 8,5 кВт средней общей площадью 70 м2.»</w:t>
      </w:r>
    </w:p>
    <w:p w:rsidR="00050D70" w:rsidRDefault="00050D70" w:rsidP="00050D70">
      <w:pPr>
        <w:pStyle w:val="12"/>
        <w:jc w:val="both"/>
      </w:pPr>
    </w:p>
    <w:p w:rsidR="00050D70" w:rsidRDefault="00050D70" w:rsidP="00050D70">
      <w:pPr>
        <w:pStyle w:val="12"/>
        <w:jc w:val="both"/>
      </w:pPr>
      <w:r>
        <w:t>Р</w:t>
      </w:r>
      <w:r w:rsidRPr="00674C9F">
        <w:rPr>
          <w:vertAlign w:val="subscript"/>
        </w:rPr>
        <w:t>р</w:t>
      </w:r>
      <w:r>
        <w:t>=Р</w:t>
      </w:r>
      <w:r w:rsidRPr="00674C9F">
        <w:rPr>
          <w:vertAlign w:val="subscript"/>
        </w:rPr>
        <w:t xml:space="preserve">кв.уд. </w:t>
      </w:r>
      <w:r w:rsidR="00674C9F">
        <w:t>• n</w:t>
      </w:r>
      <w:r w:rsidRPr="00674C9F">
        <w:rPr>
          <w:vertAlign w:val="subscript"/>
        </w:rPr>
        <w:t>кв</w:t>
      </w:r>
      <w:r>
        <w:t xml:space="preserve">.(кВт); </w:t>
      </w:r>
    </w:p>
    <w:p w:rsidR="00050D70" w:rsidRDefault="00050D70" w:rsidP="00050D70">
      <w:pPr>
        <w:pStyle w:val="12"/>
        <w:jc w:val="both"/>
      </w:pPr>
      <w:r>
        <w:t>где:</w:t>
      </w:r>
    </w:p>
    <w:p w:rsidR="00050D70" w:rsidRDefault="00050D70" w:rsidP="00050D70">
      <w:pPr>
        <w:pStyle w:val="12"/>
        <w:jc w:val="both"/>
      </w:pPr>
      <w:r>
        <w:tab/>
        <w:t>Р</w:t>
      </w:r>
      <w:r w:rsidRPr="00674C9F">
        <w:rPr>
          <w:vertAlign w:val="subscript"/>
        </w:rPr>
        <w:t>кв.уд</w:t>
      </w:r>
      <w:r>
        <w:tab/>
        <w:t>- удельная расчетная электрическая нагрузка электроприемников квартир жилых зданий, кВт/квартира (приведена в табл. 2.1.1. РД 34.20.185-94);</w:t>
      </w:r>
    </w:p>
    <w:p w:rsidR="00050D70" w:rsidRDefault="00050D70" w:rsidP="00050D70">
      <w:pPr>
        <w:pStyle w:val="12"/>
        <w:jc w:val="both"/>
      </w:pPr>
      <w:r>
        <w:tab/>
        <w:t>n</w:t>
      </w:r>
      <w:r w:rsidRPr="00674C9F">
        <w:rPr>
          <w:vertAlign w:val="subscript"/>
        </w:rPr>
        <w:t>кв.</w:t>
      </w:r>
      <w:r w:rsidR="00674C9F">
        <w:tab/>
        <w:t>- количество квартир</w:t>
      </w:r>
      <w:r>
        <w:t>;</w:t>
      </w:r>
    </w:p>
    <w:p w:rsidR="00050D70" w:rsidRDefault="00050D70" w:rsidP="00050D70">
      <w:pPr>
        <w:pStyle w:val="12"/>
        <w:jc w:val="both"/>
      </w:pPr>
      <w:r>
        <w:t>Удельные нагрузки квартир в таблице 2.1.1 приведены для квартир средней общей площадью 70 м2.</w:t>
      </w:r>
    </w:p>
    <w:p w:rsidR="00050D70" w:rsidRDefault="00050D70" w:rsidP="00050D70">
      <w:pPr>
        <w:pStyle w:val="12"/>
        <w:jc w:val="both"/>
      </w:pPr>
      <w:r>
        <w:t>Применяя интерполяцию к данной таблице электрическая мощность к</w:t>
      </w:r>
      <w:r w:rsidR="00674C9F">
        <w:t xml:space="preserve">аждой квартиры домов </w:t>
      </w:r>
      <w:r>
        <w:t>составляет 1,25 кВт.</w:t>
      </w:r>
    </w:p>
    <w:p w:rsidR="00050D70" w:rsidRDefault="00050D70" w:rsidP="00050D70">
      <w:pPr>
        <w:pStyle w:val="12"/>
        <w:jc w:val="both"/>
      </w:pPr>
      <w:r>
        <w:t>Электрическая нагрузка лифтового хозяйства составит 190 кВт</w:t>
      </w:r>
      <w:r w:rsidR="00674C9F">
        <w:t>.</w:t>
      </w:r>
    </w:p>
    <w:p w:rsidR="00050D70" w:rsidRDefault="00050D70" w:rsidP="00050D70">
      <w:pPr>
        <w:pStyle w:val="12"/>
        <w:jc w:val="both"/>
      </w:pPr>
      <w:r>
        <w:t>Канализационные насосные станции ливневых и хозяйственно-бытовых стоков по электрической мощности составляют по 45 кВт каждая.</w:t>
      </w:r>
    </w:p>
    <w:p w:rsidR="00050D70" w:rsidRDefault="00050D70" w:rsidP="00050D70">
      <w:pPr>
        <w:pStyle w:val="12"/>
        <w:jc w:val="both"/>
      </w:pPr>
      <w:r>
        <w:t>Здание магазина с торговыми площадями до 1500 м2 согласно таб. 2.2.1 РД 34.20.185-94 по электрической нагрузке составляет 118 кВт.</w:t>
      </w:r>
    </w:p>
    <w:p w:rsidR="00050D70" w:rsidRDefault="00050D70" w:rsidP="00050D70">
      <w:pPr>
        <w:pStyle w:val="12"/>
        <w:jc w:val="both"/>
      </w:pPr>
      <w:r>
        <w:t>Электрическая мощность проектируемой кварт</w:t>
      </w:r>
      <w:r w:rsidR="00674C9F">
        <w:t>альной котельной составляет 69,</w:t>
      </w:r>
      <w:r>
        <w:t xml:space="preserve">5 кВт. </w:t>
      </w:r>
    </w:p>
    <w:p w:rsidR="00050D70" w:rsidRDefault="00050D70" w:rsidP="00050D70">
      <w:pPr>
        <w:pStyle w:val="12"/>
        <w:jc w:val="both"/>
      </w:pPr>
    </w:p>
    <w:p w:rsidR="00050D70" w:rsidRPr="00674C9F" w:rsidRDefault="00050D70" w:rsidP="00050D70">
      <w:pPr>
        <w:pStyle w:val="12"/>
        <w:jc w:val="both"/>
        <w:rPr>
          <w:b/>
        </w:rPr>
      </w:pPr>
      <w:r w:rsidRPr="00674C9F">
        <w:rPr>
          <w:b/>
        </w:rPr>
        <w:t>Расчет потребляемой мощности по ТП №1:</w:t>
      </w:r>
    </w:p>
    <w:p w:rsidR="00050D70" w:rsidRDefault="00050D70" w:rsidP="00050D70">
      <w:pPr>
        <w:pStyle w:val="12"/>
        <w:jc w:val="both"/>
      </w:pPr>
      <w:r>
        <w:t>Категория надежности электроснабжения: II и I.</w:t>
      </w:r>
    </w:p>
    <w:p w:rsidR="00050D70" w:rsidRDefault="00050D70" w:rsidP="00050D70">
      <w:pPr>
        <w:pStyle w:val="12"/>
        <w:jc w:val="both"/>
      </w:pPr>
      <w:r>
        <w:t>а) нагрузка жилых зданий (помещений):</w:t>
      </w:r>
    </w:p>
    <w:p w:rsidR="00050D70" w:rsidRDefault="00050D70" w:rsidP="00050D70">
      <w:pPr>
        <w:pStyle w:val="12"/>
        <w:jc w:val="both"/>
      </w:pPr>
      <w:r>
        <w:t>Р</w:t>
      </w:r>
      <w:r w:rsidRPr="00674C9F">
        <w:rPr>
          <w:vertAlign w:val="subscript"/>
        </w:rPr>
        <w:t xml:space="preserve">р1.1 </w:t>
      </w:r>
      <w:r>
        <w:t>=Р</w:t>
      </w:r>
      <w:r w:rsidRPr="00674C9F">
        <w:rPr>
          <w:vertAlign w:val="subscript"/>
        </w:rPr>
        <w:t xml:space="preserve">и.ж.д.уд. </w:t>
      </w:r>
      <w:r>
        <w:t>• n</w:t>
      </w:r>
      <w:r w:rsidRPr="00674C9F">
        <w:rPr>
          <w:vertAlign w:val="subscript"/>
        </w:rPr>
        <w:t xml:space="preserve">кв. </w:t>
      </w:r>
    </w:p>
    <w:p w:rsidR="00050D70" w:rsidRDefault="00050D70" w:rsidP="00050D70">
      <w:pPr>
        <w:pStyle w:val="12"/>
        <w:jc w:val="both"/>
      </w:pPr>
      <w:r>
        <w:t>n</w:t>
      </w:r>
      <w:r w:rsidRPr="00674C9F">
        <w:rPr>
          <w:vertAlign w:val="subscript"/>
        </w:rPr>
        <w:t>кв</w:t>
      </w:r>
      <w:r>
        <w:t>. = 549 кв.</w:t>
      </w:r>
    </w:p>
    <w:p w:rsidR="00050D70" w:rsidRDefault="00050D70" w:rsidP="00050D70">
      <w:pPr>
        <w:pStyle w:val="12"/>
        <w:jc w:val="both"/>
      </w:pPr>
      <w:r>
        <w:t>Р</w:t>
      </w:r>
      <w:r w:rsidRPr="00674C9F">
        <w:rPr>
          <w:vertAlign w:val="subscript"/>
        </w:rPr>
        <w:t xml:space="preserve">и.ж.д.уд.  </w:t>
      </w:r>
      <w:r>
        <w:t xml:space="preserve">= 1,25 кВт/кв. табл.2.1.1 РД 34.20.185-94; </w:t>
      </w:r>
    </w:p>
    <w:p w:rsidR="00050D70" w:rsidRDefault="00050D70" w:rsidP="00050D70">
      <w:pPr>
        <w:pStyle w:val="12"/>
        <w:jc w:val="both"/>
      </w:pPr>
      <w:r>
        <w:t>Р</w:t>
      </w:r>
      <w:r w:rsidRPr="00674C9F">
        <w:rPr>
          <w:vertAlign w:val="subscript"/>
        </w:rPr>
        <w:t xml:space="preserve">р1.1 </w:t>
      </w:r>
      <w:r w:rsidR="001541C0">
        <w:t>= 1,25 • 549 = 686,3 кВт.</w:t>
      </w:r>
    </w:p>
    <w:p w:rsidR="00050D70" w:rsidRPr="00674C9F" w:rsidRDefault="00050D70" w:rsidP="00050D70">
      <w:pPr>
        <w:pStyle w:val="12"/>
        <w:jc w:val="both"/>
        <w:rPr>
          <w:rFonts w:ascii="Times New Roman" w:hAnsi="Times New Roman" w:cs="Times New Roman"/>
          <w:u w:val="single"/>
        </w:rPr>
      </w:pPr>
      <w:r w:rsidRPr="00674C9F">
        <w:rPr>
          <w:rFonts w:ascii="Times New Roman" w:hAnsi="Times New Roman" w:cs="Times New Roman"/>
          <w:u w:val="single"/>
        </w:rPr>
        <w:t>Лифтовое хозяйство.</w:t>
      </w:r>
    </w:p>
    <w:p w:rsidR="00050D70" w:rsidRDefault="00050D70" w:rsidP="00050D70">
      <w:pPr>
        <w:pStyle w:val="12"/>
        <w:jc w:val="both"/>
      </w:pPr>
      <w:r>
        <w:t>Р</w:t>
      </w:r>
      <w:r w:rsidR="00674C9F">
        <w:rPr>
          <w:vertAlign w:val="subscript"/>
        </w:rPr>
        <w:t>р1.2</w:t>
      </w:r>
      <w:r w:rsidRPr="00674C9F">
        <w:rPr>
          <w:vertAlign w:val="subscript"/>
        </w:rPr>
        <w:t xml:space="preserve"> </w:t>
      </w:r>
      <w:r>
        <w:t>=Р</w:t>
      </w:r>
      <w:r w:rsidRPr="00674C9F">
        <w:rPr>
          <w:vertAlign w:val="subscript"/>
        </w:rPr>
        <w:t xml:space="preserve">и.уд. </w:t>
      </w:r>
      <w:r>
        <w:t>• n</w:t>
      </w:r>
      <w:r w:rsidR="00674C9F">
        <w:rPr>
          <w:vertAlign w:val="subscript"/>
        </w:rPr>
        <w:t>кв</w:t>
      </w:r>
      <w:r>
        <w:t xml:space="preserve">. </w:t>
      </w:r>
    </w:p>
    <w:p w:rsidR="00050D70" w:rsidRDefault="00050D70" w:rsidP="00050D70">
      <w:pPr>
        <w:pStyle w:val="12"/>
        <w:jc w:val="both"/>
      </w:pPr>
      <w:r>
        <w:t>n</w:t>
      </w:r>
      <w:r w:rsidRPr="00674C9F">
        <w:rPr>
          <w:vertAlign w:val="subscript"/>
        </w:rPr>
        <w:t xml:space="preserve">кв. </w:t>
      </w:r>
      <w:r>
        <w:t>= 6</w:t>
      </w:r>
    </w:p>
    <w:p w:rsidR="00050D70" w:rsidRDefault="00050D70" w:rsidP="00050D70">
      <w:pPr>
        <w:pStyle w:val="12"/>
        <w:jc w:val="both"/>
      </w:pPr>
      <w:r>
        <w:t>Р</w:t>
      </w:r>
      <w:r w:rsidRPr="00674C9F">
        <w:rPr>
          <w:vertAlign w:val="subscript"/>
        </w:rPr>
        <w:t xml:space="preserve">и.уд. </w:t>
      </w:r>
      <w:r>
        <w:t xml:space="preserve">= 19 кВт/лифт согласно опросного листа завода изготовителя; </w:t>
      </w:r>
    </w:p>
    <w:p w:rsidR="00050D70" w:rsidRDefault="00050D70" w:rsidP="00050D70">
      <w:pPr>
        <w:pStyle w:val="12"/>
        <w:jc w:val="both"/>
      </w:pPr>
      <w:r>
        <w:t>Р</w:t>
      </w:r>
      <w:r w:rsidRPr="00674C9F">
        <w:rPr>
          <w:vertAlign w:val="subscript"/>
        </w:rPr>
        <w:t>р1.2</w:t>
      </w:r>
      <w:r>
        <w:t xml:space="preserve"> = 19 • 6 = 114 кВт;</w:t>
      </w:r>
    </w:p>
    <w:p w:rsidR="00050D70" w:rsidRDefault="00050D70" w:rsidP="00050D70">
      <w:pPr>
        <w:pStyle w:val="12"/>
        <w:jc w:val="both"/>
      </w:pPr>
      <w:r>
        <w:t xml:space="preserve">б) наружное освещение: </w:t>
      </w:r>
    </w:p>
    <w:p w:rsidR="00050D70" w:rsidRDefault="00050D70" w:rsidP="00050D70">
      <w:pPr>
        <w:pStyle w:val="12"/>
        <w:jc w:val="both"/>
      </w:pPr>
      <w:r>
        <w:t xml:space="preserve">Количество светильников мощностью 100 Вт – 80 шт. </w:t>
      </w:r>
    </w:p>
    <w:p w:rsidR="00050D70" w:rsidRDefault="00050D70" w:rsidP="00050D70">
      <w:pPr>
        <w:pStyle w:val="12"/>
        <w:jc w:val="both"/>
      </w:pPr>
      <w:r>
        <w:t>Р</w:t>
      </w:r>
      <w:r w:rsidRPr="00674C9F">
        <w:rPr>
          <w:vertAlign w:val="subscript"/>
        </w:rPr>
        <w:t>р 1.3</w:t>
      </w:r>
      <w:r>
        <w:t xml:space="preserve">= 100 Вт х 80 = 8 кВт </w:t>
      </w:r>
    </w:p>
    <w:p w:rsidR="00050D70" w:rsidRDefault="00050D70" w:rsidP="00050D70">
      <w:pPr>
        <w:pStyle w:val="12"/>
        <w:jc w:val="both"/>
      </w:pPr>
      <w:r>
        <w:t>г) Общая нагрузка по ТП №1:</w:t>
      </w:r>
    </w:p>
    <w:p w:rsidR="00050D70" w:rsidRDefault="00050D70" w:rsidP="00050D70">
      <w:pPr>
        <w:pStyle w:val="12"/>
        <w:jc w:val="both"/>
      </w:pPr>
      <w:r>
        <w:t>(наибольшая из нагрузок – нагрузка жилых помещений Р</w:t>
      </w:r>
      <w:r w:rsidRPr="00674C9F">
        <w:rPr>
          <w:vertAlign w:val="subscript"/>
        </w:rPr>
        <w:t>р1.1</w:t>
      </w:r>
      <w:r>
        <w:t>)</w:t>
      </w:r>
    </w:p>
    <w:p w:rsidR="00050D70" w:rsidRDefault="00050D70" w:rsidP="00050D70">
      <w:pPr>
        <w:pStyle w:val="12"/>
        <w:jc w:val="both"/>
      </w:pPr>
      <w:r>
        <w:t>Р</w:t>
      </w:r>
      <w:r w:rsidRPr="00674C9F">
        <w:rPr>
          <w:vertAlign w:val="subscript"/>
        </w:rPr>
        <w:t>р1</w:t>
      </w:r>
      <w:r>
        <w:t xml:space="preserve"> = Р</w:t>
      </w:r>
      <w:r w:rsidRPr="00674C9F">
        <w:rPr>
          <w:vertAlign w:val="subscript"/>
        </w:rPr>
        <w:t xml:space="preserve">р1.1 </w:t>
      </w:r>
      <w:r>
        <w:t>+ Р</w:t>
      </w:r>
      <w:r w:rsidR="00C22086" w:rsidRPr="00C22086">
        <w:rPr>
          <w:vertAlign w:val="subscript"/>
        </w:rPr>
        <w:t>р</w:t>
      </w:r>
      <w:r w:rsidRPr="00C22086">
        <w:rPr>
          <w:vertAlign w:val="subscript"/>
        </w:rPr>
        <w:t xml:space="preserve">1.2 </w:t>
      </w:r>
      <w:r>
        <w:t>+ Р</w:t>
      </w:r>
      <w:r w:rsidR="00C22086">
        <w:rPr>
          <w:vertAlign w:val="subscript"/>
        </w:rPr>
        <w:t>р</w:t>
      </w:r>
      <w:r w:rsidRPr="00C22086">
        <w:rPr>
          <w:vertAlign w:val="subscript"/>
        </w:rPr>
        <w:t xml:space="preserve">1.3 </w:t>
      </w:r>
    </w:p>
    <w:p w:rsidR="00050D70" w:rsidRDefault="00050D70" w:rsidP="00050D70">
      <w:pPr>
        <w:pStyle w:val="12"/>
        <w:jc w:val="both"/>
      </w:pPr>
      <w:r>
        <w:t>Р</w:t>
      </w:r>
      <w:r w:rsidRPr="00C22086">
        <w:rPr>
          <w:vertAlign w:val="subscript"/>
        </w:rPr>
        <w:t>р1</w:t>
      </w:r>
      <w:r>
        <w:t xml:space="preserve"> = 686,3 + 114 +</w:t>
      </w:r>
      <w:r w:rsidR="00C22086">
        <w:t xml:space="preserve"> </w:t>
      </w:r>
      <w:r>
        <w:t>8 = 808,3 кВт.</w:t>
      </w:r>
    </w:p>
    <w:p w:rsidR="00050D70" w:rsidRDefault="00050D70" w:rsidP="00050D70">
      <w:pPr>
        <w:pStyle w:val="12"/>
        <w:jc w:val="both"/>
      </w:pPr>
    </w:p>
    <w:p w:rsidR="00050D70" w:rsidRDefault="00050D70" w:rsidP="00050D70">
      <w:pPr>
        <w:pStyle w:val="12"/>
        <w:jc w:val="both"/>
      </w:pPr>
      <w:r>
        <w:t>Принимаем трансформаторную подстанцию №1 с двумя трансформаторами мощностью 630 кВ</w:t>
      </w:r>
      <w:r w:rsidR="00111F71">
        <w:t>А</w:t>
      </w:r>
      <w:r>
        <w:t>. каждый. Предусмотреть АРВ на стороне 10 кВ.</w:t>
      </w:r>
    </w:p>
    <w:p w:rsidR="00050D70" w:rsidRDefault="00050D70" w:rsidP="00050D70">
      <w:pPr>
        <w:pStyle w:val="12"/>
        <w:jc w:val="both"/>
      </w:pPr>
    </w:p>
    <w:p w:rsidR="00050D70" w:rsidRPr="00927EB3" w:rsidRDefault="00050D70" w:rsidP="00050D70">
      <w:pPr>
        <w:pStyle w:val="12"/>
        <w:jc w:val="both"/>
        <w:rPr>
          <w:b/>
        </w:rPr>
      </w:pPr>
      <w:r w:rsidRPr="00927EB3">
        <w:rPr>
          <w:b/>
        </w:rPr>
        <w:t>Расчет потребляемой мощности по ТП №2:</w:t>
      </w:r>
    </w:p>
    <w:p w:rsidR="00050D70" w:rsidRDefault="00050D70" w:rsidP="00050D70">
      <w:pPr>
        <w:pStyle w:val="12"/>
        <w:jc w:val="both"/>
      </w:pPr>
      <w:r>
        <w:t>Категория надежности электроснабжения: II и I.</w:t>
      </w:r>
    </w:p>
    <w:p w:rsidR="00050D70" w:rsidRDefault="00050D70" w:rsidP="00050D70">
      <w:pPr>
        <w:pStyle w:val="12"/>
        <w:jc w:val="both"/>
      </w:pPr>
      <w:r>
        <w:t>а) нагрузка жилых зданий (помещений):</w:t>
      </w:r>
    </w:p>
    <w:p w:rsidR="00050D70" w:rsidRDefault="00050D70" w:rsidP="00050D70">
      <w:pPr>
        <w:pStyle w:val="12"/>
        <w:jc w:val="both"/>
      </w:pPr>
      <w:r>
        <w:t>Р</w:t>
      </w:r>
      <w:r w:rsidRPr="001541C0">
        <w:rPr>
          <w:vertAlign w:val="subscript"/>
        </w:rPr>
        <w:t xml:space="preserve">р1.1 </w:t>
      </w:r>
      <w:r>
        <w:t>=Р</w:t>
      </w:r>
      <w:r w:rsidRPr="001541C0">
        <w:rPr>
          <w:vertAlign w:val="subscript"/>
        </w:rPr>
        <w:t>и.ж.д.уд.</w:t>
      </w:r>
      <w:r>
        <w:t xml:space="preserve"> • n</w:t>
      </w:r>
      <w:r w:rsidRPr="001541C0">
        <w:rPr>
          <w:vertAlign w:val="subscript"/>
        </w:rPr>
        <w:t xml:space="preserve">кв. </w:t>
      </w:r>
    </w:p>
    <w:p w:rsidR="00050D70" w:rsidRDefault="00050D70" w:rsidP="00050D70">
      <w:pPr>
        <w:pStyle w:val="12"/>
        <w:jc w:val="both"/>
      </w:pPr>
      <w:r>
        <w:t>n</w:t>
      </w:r>
      <w:r w:rsidRPr="001541C0">
        <w:rPr>
          <w:vertAlign w:val="subscript"/>
        </w:rPr>
        <w:t xml:space="preserve">кв. </w:t>
      </w:r>
      <w:r>
        <w:t>= 648 кв.</w:t>
      </w:r>
    </w:p>
    <w:p w:rsidR="00050D70" w:rsidRDefault="00050D70" w:rsidP="00050D70">
      <w:pPr>
        <w:pStyle w:val="12"/>
        <w:jc w:val="both"/>
      </w:pPr>
      <w:r>
        <w:t>Р</w:t>
      </w:r>
      <w:r w:rsidRPr="001541C0">
        <w:rPr>
          <w:vertAlign w:val="subscript"/>
        </w:rPr>
        <w:t>и.ж.д.уд.</w:t>
      </w:r>
      <w:r>
        <w:t xml:space="preserve">  = 1,25 кВт/кв. табл.2.1.1 РД 34.20.185-94; </w:t>
      </w:r>
    </w:p>
    <w:p w:rsidR="00050D70" w:rsidRDefault="00050D70" w:rsidP="00050D70">
      <w:pPr>
        <w:pStyle w:val="12"/>
        <w:jc w:val="both"/>
      </w:pPr>
      <w:r>
        <w:t>Р</w:t>
      </w:r>
      <w:r w:rsidRPr="001541C0">
        <w:rPr>
          <w:vertAlign w:val="subscript"/>
        </w:rPr>
        <w:t xml:space="preserve">р1.1 </w:t>
      </w:r>
      <w:r w:rsidR="001541C0">
        <w:t>= 1,25 • 648 = 810 кВт.</w:t>
      </w:r>
    </w:p>
    <w:p w:rsidR="00050D70" w:rsidRPr="001541C0" w:rsidRDefault="00050D70" w:rsidP="00050D70">
      <w:pPr>
        <w:pStyle w:val="12"/>
        <w:jc w:val="both"/>
        <w:rPr>
          <w:rFonts w:ascii="Times New Roman" w:hAnsi="Times New Roman" w:cs="Times New Roman"/>
          <w:u w:val="single"/>
        </w:rPr>
      </w:pPr>
      <w:r w:rsidRPr="001541C0">
        <w:rPr>
          <w:rFonts w:ascii="Times New Roman" w:hAnsi="Times New Roman" w:cs="Times New Roman"/>
          <w:u w:val="single"/>
        </w:rPr>
        <w:lastRenderedPageBreak/>
        <w:t>Лифтовое хозяйство.</w:t>
      </w:r>
    </w:p>
    <w:p w:rsidR="00050D70" w:rsidRDefault="00050D70" w:rsidP="00050D70">
      <w:pPr>
        <w:pStyle w:val="12"/>
        <w:jc w:val="both"/>
      </w:pPr>
      <w:r>
        <w:t>Р</w:t>
      </w:r>
      <w:r w:rsidR="001541C0">
        <w:rPr>
          <w:vertAlign w:val="subscript"/>
        </w:rPr>
        <w:t>р1.2</w:t>
      </w:r>
      <w:r w:rsidRPr="001541C0">
        <w:rPr>
          <w:vertAlign w:val="subscript"/>
        </w:rPr>
        <w:t xml:space="preserve"> </w:t>
      </w:r>
      <w:r>
        <w:t>=Р</w:t>
      </w:r>
      <w:r w:rsidRPr="001541C0">
        <w:rPr>
          <w:vertAlign w:val="subscript"/>
        </w:rPr>
        <w:t xml:space="preserve">и.уд. </w:t>
      </w:r>
      <w:r>
        <w:t>• n</w:t>
      </w:r>
      <w:r w:rsidR="001541C0" w:rsidRPr="001541C0">
        <w:rPr>
          <w:vertAlign w:val="subscript"/>
        </w:rPr>
        <w:t>кв</w:t>
      </w:r>
      <w:r w:rsidRPr="001541C0">
        <w:rPr>
          <w:vertAlign w:val="subscript"/>
        </w:rPr>
        <w:t xml:space="preserve">. </w:t>
      </w:r>
    </w:p>
    <w:p w:rsidR="00050D70" w:rsidRDefault="00050D70" w:rsidP="00050D70">
      <w:pPr>
        <w:pStyle w:val="12"/>
        <w:jc w:val="both"/>
      </w:pPr>
      <w:r>
        <w:t>n</w:t>
      </w:r>
      <w:r w:rsidRPr="001541C0">
        <w:rPr>
          <w:vertAlign w:val="subscript"/>
        </w:rPr>
        <w:t>кв</w:t>
      </w:r>
      <w:r>
        <w:t>. = 7</w:t>
      </w:r>
    </w:p>
    <w:p w:rsidR="00050D70" w:rsidRDefault="00050D70" w:rsidP="00050D70">
      <w:pPr>
        <w:pStyle w:val="12"/>
        <w:jc w:val="both"/>
      </w:pPr>
      <w:r>
        <w:t>Р</w:t>
      </w:r>
      <w:r w:rsidRPr="001541C0">
        <w:rPr>
          <w:vertAlign w:val="subscript"/>
        </w:rPr>
        <w:t xml:space="preserve">и.уд. </w:t>
      </w:r>
      <w:r>
        <w:t xml:space="preserve">= 19 кВт/лифт согласно опросного листа завода изготовителя; </w:t>
      </w:r>
    </w:p>
    <w:p w:rsidR="00050D70" w:rsidRDefault="00050D70" w:rsidP="00050D70">
      <w:pPr>
        <w:pStyle w:val="12"/>
        <w:jc w:val="both"/>
      </w:pPr>
      <w:r>
        <w:t>Р</w:t>
      </w:r>
      <w:r w:rsidRPr="001541C0">
        <w:rPr>
          <w:vertAlign w:val="subscript"/>
        </w:rPr>
        <w:t xml:space="preserve">р1.2 </w:t>
      </w:r>
      <w:r>
        <w:t>= 19 • 7 = 133 кВт;</w:t>
      </w:r>
    </w:p>
    <w:p w:rsidR="00050D70" w:rsidRDefault="00050D70" w:rsidP="00050D70">
      <w:pPr>
        <w:pStyle w:val="12"/>
        <w:jc w:val="both"/>
      </w:pPr>
      <w:r>
        <w:t xml:space="preserve">б) наружное освещение: </w:t>
      </w:r>
    </w:p>
    <w:p w:rsidR="00050D70" w:rsidRDefault="00050D70" w:rsidP="00050D70">
      <w:pPr>
        <w:pStyle w:val="12"/>
        <w:jc w:val="both"/>
      </w:pPr>
      <w:r>
        <w:t xml:space="preserve">Количество светильников мощностью 100 Вт – 40 шт. </w:t>
      </w:r>
    </w:p>
    <w:p w:rsidR="00050D70" w:rsidRDefault="00050D70" w:rsidP="00050D70">
      <w:pPr>
        <w:pStyle w:val="12"/>
        <w:jc w:val="both"/>
      </w:pPr>
      <w:r>
        <w:t>Р</w:t>
      </w:r>
      <w:r w:rsidRPr="001541C0">
        <w:rPr>
          <w:vertAlign w:val="subscript"/>
        </w:rPr>
        <w:t>р 1.3</w:t>
      </w:r>
      <w:r>
        <w:t xml:space="preserve">= 100 Вт х 40 = 4 кВт </w:t>
      </w:r>
    </w:p>
    <w:p w:rsidR="00050D70" w:rsidRDefault="00050D70" w:rsidP="00050D70">
      <w:pPr>
        <w:pStyle w:val="12"/>
        <w:jc w:val="both"/>
      </w:pPr>
      <w:r>
        <w:t>в) КНС ливневых и хозяйственно-бытовых стоков</w:t>
      </w:r>
    </w:p>
    <w:p w:rsidR="00050D70" w:rsidRDefault="00050D70" w:rsidP="00050D70">
      <w:pPr>
        <w:pStyle w:val="12"/>
        <w:jc w:val="both"/>
      </w:pPr>
      <w:r>
        <w:t>Суммарная электрическая мощность согласно опросного листа завода изготовителя составляет: Р</w:t>
      </w:r>
      <w:r w:rsidRPr="001541C0">
        <w:rPr>
          <w:vertAlign w:val="subscript"/>
        </w:rPr>
        <w:t>р1.4</w:t>
      </w:r>
      <w:r>
        <w:t xml:space="preserve"> =90 кВт.</w:t>
      </w:r>
    </w:p>
    <w:p w:rsidR="00050D70" w:rsidRDefault="00050D70" w:rsidP="00050D70">
      <w:pPr>
        <w:pStyle w:val="12"/>
        <w:jc w:val="both"/>
      </w:pPr>
      <w:r>
        <w:t>г) Общая нагрузка по ТП №2:</w:t>
      </w:r>
    </w:p>
    <w:p w:rsidR="00050D70" w:rsidRDefault="00050D70" w:rsidP="00050D70">
      <w:pPr>
        <w:pStyle w:val="12"/>
        <w:jc w:val="both"/>
      </w:pPr>
      <w:r>
        <w:t>(наибольшая из нагрузок – нагрузка жилых помещений Р</w:t>
      </w:r>
      <w:r w:rsidRPr="001541C0">
        <w:rPr>
          <w:vertAlign w:val="subscript"/>
        </w:rPr>
        <w:t>р1.1</w:t>
      </w:r>
      <w:r>
        <w:t>)</w:t>
      </w:r>
    </w:p>
    <w:p w:rsidR="00050D70" w:rsidRDefault="00050D70" w:rsidP="00050D70">
      <w:pPr>
        <w:pStyle w:val="12"/>
        <w:jc w:val="both"/>
      </w:pPr>
      <w:r>
        <w:t>Р</w:t>
      </w:r>
      <w:r w:rsidRPr="001541C0">
        <w:rPr>
          <w:vertAlign w:val="subscript"/>
        </w:rPr>
        <w:t>р1</w:t>
      </w:r>
      <w:r>
        <w:t xml:space="preserve"> = Р</w:t>
      </w:r>
      <w:r w:rsidRPr="001541C0">
        <w:rPr>
          <w:vertAlign w:val="subscript"/>
        </w:rPr>
        <w:t xml:space="preserve">р1.1 </w:t>
      </w:r>
      <w:r>
        <w:t>+ Р</w:t>
      </w:r>
      <w:r w:rsidR="001541C0" w:rsidRPr="001541C0">
        <w:rPr>
          <w:vertAlign w:val="subscript"/>
        </w:rPr>
        <w:t>р</w:t>
      </w:r>
      <w:r w:rsidRPr="001541C0">
        <w:rPr>
          <w:vertAlign w:val="subscript"/>
        </w:rPr>
        <w:t xml:space="preserve">1.2 </w:t>
      </w:r>
      <w:r>
        <w:t>+ Р</w:t>
      </w:r>
      <w:r w:rsidRPr="001541C0">
        <w:rPr>
          <w:vertAlign w:val="subscript"/>
        </w:rPr>
        <w:t xml:space="preserve">р 1.3 </w:t>
      </w:r>
      <w:r w:rsidR="001541C0">
        <w:t>+Р</w:t>
      </w:r>
      <w:r w:rsidR="001541C0" w:rsidRPr="001541C0">
        <w:rPr>
          <w:vertAlign w:val="subscript"/>
        </w:rPr>
        <w:t>р</w:t>
      </w:r>
      <w:r w:rsidRPr="001541C0">
        <w:rPr>
          <w:vertAlign w:val="subscript"/>
        </w:rPr>
        <w:t>1.4</w:t>
      </w:r>
    </w:p>
    <w:p w:rsidR="00050D70" w:rsidRDefault="00050D70" w:rsidP="00050D70">
      <w:pPr>
        <w:pStyle w:val="12"/>
        <w:jc w:val="both"/>
      </w:pPr>
      <w:r>
        <w:t>Рр1 = 810 + 133 +4+90 = 1037 кВт.</w:t>
      </w:r>
    </w:p>
    <w:p w:rsidR="00050D70" w:rsidRDefault="00050D70" w:rsidP="00050D70">
      <w:pPr>
        <w:pStyle w:val="12"/>
        <w:jc w:val="both"/>
      </w:pPr>
      <w:r>
        <w:t>Принимаем трансформаторную подстанцию №2 с двумя трансформаторами мощностью 630 кВ</w:t>
      </w:r>
      <w:r w:rsidR="00111F71">
        <w:t>А</w:t>
      </w:r>
      <w:r>
        <w:t>. каждый. Предусмотреть АРВ на стороне 10 кВ.</w:t>
      </w:r>
    </w:p>
    <w:p w:rsidR="00050D70" w:rsidRDefault="00050D70" w:rsidP="00050D70">
      <w:pPr>
        <w:pStyle w:val="12"/>
        <w:jc w:val="both"/>
      </w:pPr>
    </w:p>
    <w:p w:rsidR="00050D70" w:rsidRPr="001541C0" w:rsidRDefault="00050D70" w:rsidP="00050D70">
      <w:pPr>
        <w:pStyle w:val="12"/>
        <w:jc w:val="both"/>
        <w:rPr>
          <w:b/>
        </w:rPr>
      </w:pPr>
      <w:r w:rsidRPr="001541C0">
        <w:rPr>
          <w:b/>
        </w:rPr>
        <w:t>Расчет потребляемой мощности по ТП №3:</w:t>
      </w:r>
    </w:p>
    <w:p w:rsidR="00050D70" w:rsidRDefault="00050D70" w:rsidP="00050D70">
      <w:pPr>
        <w:pStyle w:val="12"/>
        <w:jc w:val="both"/>
      </w:pPr>
      <w:r>
        <w:t>Категория надежности электроснабжения: II и I.</w:t>
      </w:r>
    </w:p>
    <w:p w:rsidR="00050D70" w:rsidRDefault="00050D70" w:rsidP="00050D70">
      <w:pPr>
        <w:pStyle w:val="12"/>
        <w:jc w:val="both"/>
      </w:pPr>
      <w:r>
        <w:t>а) нагрузка жилых зданий (помещений):</w:t>
      </w:r>
    </w:p>
    <w:p w:rsidR="00050D70" w:rsidRDefault="00050D70" w:rsidP="00050D70">
      <w:pPr>
        <w:pStyle w:val="12"/>
        <w:jc w:val="both"/>
      </w:pPr>
      <w:r>
        <w:t>Р</w:t>
      </w:r>
      <w:r w:rsidRPr="001541C0">
        <w:rPr>
          <w:vertAlign w:val="subscript"/>
        </w:rPr>
        <w:t xml:space="preserve">р1.1 </w:t>
      </w:r>
      <w:r>
        <w:t>=Р</w:t>
      </w:r>
      <w:r w:rsidRPr="001541C0">
        <w:rPr>
          <w:vertAlign w:val="subscript"/>
        </w:rPr>
        <w:t xml:space="preserve">и.ж.д.уд. </w:t>
      </w:r>
      <w:r>
        <w:t>• n</w:t>
      </w:r>
      <w:r w:rsidRPr="001541C0">
        <w:rPr>
          <w:vertAlign w:val="subscript"/>
        </w:rPr>
        <w:t xml:space="preserve">кв. </w:t>
      </w:r>
    </w:p>
    <w:p w:rsidR="00050D70" w:rsidRDefault="00050D70" w:rsidP="00050D70">
      <w:pPr>
        <w:pStyle w:val="12"/>
        <w:jc w:val="both"/>
      </w:pPr>
      <w:r>
        <w:t>n</w:t>
      </w:r>
      <w:r w:rsidRPr="001541C0">
        <w:rPr>
          <w:vertAlign w:val="subscript"/>
        </w:rPr>
        <w:t xml:space="preserve">кв. </w:t>
      </w:r>
      <w:r>
        <w:t>= 405 кв.</w:t>
      </w:r>
    </w:p>
    <w:p w:rsidR="00050D70" w:rsidRDefault="00050D70" w:rsidP="00050D70">
      <w:pPr>
        <w:pStyle w:val="12"/>
        <w:jc w:val="both"/>
      </w:pPr>
      <w:r>
        <w:t>Р</w:t>
      </w:r>
      <w:r w:rsidRPr="001541C0">
        <w:rPr>
          <w:vertAlign w:val="subscript"/>
        </w:rPr>
        <w:t xml:space="preserve">и.ж.д.уд.  </w:t>
      </w:r>
      <w:r>
        <w:t xml:space="preserve">= 1,25 кВт/кв. табл.2.1.1 РД 34.20.185-94; </w:t>
      </w:r>
    </w:p>
    <w:p w:rsidR="00050D70" w:rsidRDefault="00050D70" w:rsidP="00050D70">
      <w:pPr>
        <w:pStyle w:val="12"/>
        <w:jc w:val="both"/>
      </w:pPr>
      <w:r>
        <w:t>Р</w:t>
      </w:r>
      <w:r w:rsidRPr="001541C0">
        <w:rPr>
          <w:vertAlign w:val="subscript"/>
        </w:rPr>
        <w:t xml:space="preserve">р1.1 </w:t>
      </w:r>
      <w:r>
        <w:t>= 1,25 • 405 = 506,3 кВт;</w:t>
      </w:r>
    </w:p>
    <w:p w:rsidR="00050D70" w:rsidRPr="001541C0" w:rsidRDefault="00050D70" w:rsidP="00050D70">
      <w:pPr>
        <w:pStyle w:val="12"/>
        <w:jc w:val="both"/>
        <w:rPr>
          <w:rFonts w:ascii="Times New Roman" w:hAnsi="Times New Roman" w:cs="Times New Roman"/>
          <w:u w:val="single"/>
        </w:rPr>
      </w:pPr>
      <w:r w:rsidRPr="001541C0">
        <w:rPr>
          <w:rFonts w:ascii="Times New Roman" w:hAnsi="Times New Roman" w:cs="Times New Roman"/>
          <w:u w:val="single"/>
        </w:rPr>
        <w:t>Лифтовое хозяйство.</w:t>
      </w:r>
    </w:p>
    <w:p w:rsidR="00050D70" w:rsidRDefault="00050D70" w:rsidP="00050D70">
      <w:pPr>
        <w:pStyle w:val="12"/>
        <w:jc w:val="both"/>
      </w:pPr>
      <w:r>
        <w:t>Р</w:t>
      </w:r>
      <w:r w:rsidRPr="001541C0">
        <w:rPr>
          <w:vertAlign w:val="subscript"/>
        </w:rPr>
        <w:t>р1.</w:t>
      </w:r>
      <w:r w:rsidR="001541C0" w:rsidRPr="001541C0">
        <w:rPr>
          <w:vertAlign w:val="subscript"/>
        </w:rPr>
        <w:t>2</w:t>
      </w:r>
      <w:r w:rsidRPr="001541C0">
        <w:rPr>
          <w:vertAlign w:val="subscript"/>
        </w:rPr>
        <w:t xml:space="preserve"> </w:t>
      </w:r>
      <w:r>
        <w:t>=Р</w:t>
      </w:r>
      <w:r w:rsidRPr="001541C0">
        <w:rPr>
          <w:vertAlign w:val="subscript"/>
        </w:rPr>
        <w:t>и.уд</w:t>
      </w:r>
      <w:r>
        <w:t>. • n</w:t>
      </w:r>
      <w:r w:rsidR="001541C0" w:rsidRPr="001541C0">
        <w:rPr>
          <w:vertAlign w:val="subscript"/>
        </w:rPr>
        <w:t>кв</w:t>
      </w:r>
      <w:r w:rsidRPr="001541C0">
        <w:rPr>
          <w:vertAlign w:val="subscript"/>
        </w:rPr>
        <w:t xml:space="preserve">. </w:t>
      </w:r>
    </w:p>
    <w:p w:rsidR="00050D70" w:rsidRDefault="00050D70" w:rsidP="00050D70">
      <w:pPr>
        <w:pStyle w:val="12"/>
        <w:jc w:val="both"/>
      </w:pPr>
      <w:r>
        <w:t>n</w:t>
      </w:r>
      <w:r w:rsidRPr="001541C0">
        <w:rPr>
          <w:vertAlign w:val="subscript"/>
        </w:rPr>
        <w:t xml:space="preserve">кв. </w:t>
      </w:r>
      <w:r>
        <w:t>= 5</w:t>
      </w:r>
    </w:p>
    <w:p w:rsidR="00050D70" w:rsidRDefault="00050D70" w:rsidP="00050D70">
      <w:pPr>
        <w:pStyle w:val="12"/>
        <w:jc w:val="both"/>
      </w:pPr>
      <w:r>
        <w:t>Р</w:t>
      </w:r>
      <w:r w:rsidRPr="001541C0">
        <w:rPr>
          <w:vertAlign w:val="subscript"/>
        </w:rPr>
        <w:t xml:space="preserve">и.уд. </w:t>
      </w:r>
      <w:r>
        <w:t xml:space="preserve">= 19 кВт/лифт согласно опросного листа завода изготовителя; </w:t>
      </w:r>
    </w:p>
    <w:p w:rsidR="00050D70" w:rsidRDefault="00050D70" w:rsidP="00050D70">
      <w:pPr>
        <w:pStyle w:val="12"/>
        <w:jc w:val="both"/>
      </w:pPr>
      <w:r>
        <w:t>Р</w:t>
      </w:r>
      <w:r w:rsidRPr="001541C0">
        <w:rPr>
          <w:vertAlign w:val="subscript"/>
        </w:rPr>
        <w:t xml:space="preserve">р1.2 </w:t>
      </w:r>
      <w:r>
        <w:t>=</w:t>
      </w:r>
      <w:r w:rsidR="001541C0">
        <w:t xml:space="preserve"> 19 • 5 = 95</w:t>
      </w:r>
      <w:r>
        <w:t xml:space="preserve"> кВт;</w:t>
      </w:r>
    </w:p>
    <w:p w:rsidR="00050D70" w:rsidRDefault="00050D70" w:rsidP="00050D70">
      <w:pPr>
        <w:pStyle w:val="12"/>
        <w:jc w:val="both"/>
      </w:pPr>
    </w:p>
    <w:p w:rsidR="00050D70" w:rsidRDefault="00050D70" w:rsidP="00050D70">
      <w:pPr>
        <w:pStyle w:val="12"/>
        <w:jc w:val="both"/>
      </w:pPr>
      <w:r>
        <w:t xml:space="preserve">б) наружное освещение: </w:t>
      </w:r>
    </w:p>
    <w:p w:rsidR="00050D70" w:rsidRDefault="00050D70" w:rsidP="00050D70">
      <w:pPr>
        <w:pStyle w:val="12"/>
        <w:jc w:val="both"/>
      </w:pPr>
      <w:r>
        <w:t xml:space="preserve">Количество светильников мощностью 100 Вт – 80 шт. </w:t>
      </w:r>
    </w:p>
    <w:p w:rsidR="00050D70" w:rsidRDefault="00050D70" w:rsidP="00050D70">
      <w:pPr>
        <w:pStyle w:val="12"/>
        <w:jc w:val="both"/>
      </w:pPr>
      <w:r>
        <w:t>Р</w:t>
      </w:r>
      <w:r w:rsidR="001541C0">
        <w:rPr>
          <w:vertAlign w:val="subscript"/>
        </w:rPr>
        <w:t>р</w:t>
      </w:r>
      <w:r w:rsidRPr="001541C0">
        <w:rPr>
          <w:vertAlign w:val="subscript"/>
        </w:rPr>
        <w:t>1.3</w:t>
      </w:r>
      <w:r>
        <w:t xml:space="preserve">= 100 Вт х 80 = 8 кВт </w:t>
      </w:r>
    </w:p>
    <w:p w:rsidR="00050D70" w:rsidRDefault="00050D70" w:rsidP="00050D70">
      <w:pPr>
        <w:pStyle w:val="12"/>
        <w:jc w:val="both"/>
      </w:pPr>
      <w:r>
        <w:t>в) Административно-офисное здание до 3000 м2.</w:t>
      </w:r>
    </w:p>
    <w:p w:rsidR="00050D70" w:rsidRDefault="00050D70" w:rsidP="00050D70">
      <w:pPr>
        <w:pStyle w:val="12"/>
        <w:jc w:val="both"/>
      </w:pPr>
      <w:r>
        <w:t>Элект</w:t>
      </w:r>
      <w:r w:rsidR="001541C0">
        <w:t>рическая мощность составляет: Р</w:t>
      </w:r>
      <w:r w:rsidR="001541C0" w:rsidRPr="001541C0">
        <w:rPr>
          <w:vertAlign w:val="subscript"/>
        </w:rPr>
        <w:t>р</w:t>
      </w:r>
      <w:r w:rsidRPr="001541C0">
        <w:rPr>
          <w:vertAlign w:val="subscript"/>
        </w:rPr>
        <w:t xml:space="preserve">1.4 </w:t>
      </w:r>
      <w:r>
        <w:t>=120 кВт. табл.2.1.1 РД 34.20.185-94;</w:t>
      </w:r>
    </w:p>
    <w:p w:rsidR="00050D70" w:rsidRDefault="00050D70" w:rsidP="00050D70">
      <w:pPr>
        <w:pStyle w:val="12"/>
        <w:jc w:val="both"/>
      </w:pPr>
      <w:r>
        <w:t>г) Коммунально-транспортно-административное 2-х этажное здание до 1500 м2.</w:t>
      </w:r>
    </w:p>
    <w:p w:rsidR="00050D70" w:rsidRDefault="00050D70" w:rsidP="00050D70">
      <w:pPr>
        <w:pStyle w:val="12"/>
        <w:jc w:val="both"/>
      </w:pPr>
      <w:r>
        <w:t>Элект</w:t>
      </w:r>
      <w:r w:rsidR="001541C0">
        <w:t>рическая мощность составляет: Р</w:t>
      </w:r>
      <w:r w:rsidR="001541C0" w:rsidRPr="001541C0">
        <w:rPr>
          <w:vertAlign w:val="subscript"/>
        </w:rPr>
        <w:t>р</w:t>
      </w:r>
      <w:r w:rsidRPr="001541C0">
        <w:rPr>
          <w:vertAlign w:val="subscript"/>
        </w:rPr>
        <w:t xml:space="preserve">1.5 </w:t>
      </w:r>
      <w:r>
        <w:t>= 30 кВт. табл.2.1.1 РД 34.20.185-94;</w:t>
      </w:r>
    </w:p>
    <w:p w:rsidR="00050D70" w:rsidRDefault="001541C0" w:rsidP="00050D70">
      <w:pPr>
        <w:pStyle w:val="12"/>
        <w:jc w:val="both"/>
      </w:pPr>
      <w:r>
        <w:t>д</w:t>
      </w:r>
      <w:r w:rsidR="00050D70">
        <w:t>) Магазин с торговыми площадями до 1500 м2.</w:t>
      </w:r>
    </w:p>
    <w:p w:rsidR="00050D70" w:rsidRDefault="00050D70" w:rsidP="00050D70">
      <w:pPr>
        <w:pStyle w:val="12"/>
        <w:jc w:val="both"/>
      </w:pPr>
      <w:r>
        <w:t>Элект</w:t>
      </w:r>
      <w:r w:rsidR="001541C0">
        <w:t>рическая мощность составляет: Р</w:t>
      </w:r>
      <w:r w:rsidR="001541C0" w:rsidRPr="001541C0">
        <w:rPr>
          <w:vertAlign w:val="subscript"/>
        </w:rPr>
        <w:t>р</w:t>
      </w:r>
      <w:r w:rsidRPr="001541C0">
        <w:rPr>
          <w:vertAlign w:val="subscript"/>
        </w:rPr>
        <w:t xml:space="preserve">1.6 </w:t>
      </w:r>
      <w:r>
        <w:t>=220 кВт. табл.2.1.1 РД 34.20.185-94;</w:t>
      </w:r>
    </w:p>
    <w:p w:rsidR="00050D70" w:rsidRDefault="001541C0" w:rsidP="00050D70">
      <w:pPr>
        <w:pStyle w:val="12"/>
        <w:jc w:val="both"/>
      </w:pPr>
      <w:r>
        <w:t>е</w:t>
      </w:r>
      <w:r w:rsidR="00050D70">
        <w:t>) Общая нагрузка по ТП №3:</w:t>
      </w:r>
    </w:p>
    <w:p w:rsidR="00050D70" w:rsidRDefault="00050D70" w:rsidP="00050D70">
      <w:pPr>
        <w:pStyle w:val="12"/>
        <w:jc w:val="both"/>
      </w:pPr>
      <w:r>
        <w:t>(наибольшая из нагрузок – нагрузка жилых помещений Р</w:t>
      </w:r>
      <w:r w:rsidRPr="001541C0">
        <w:rPr>
          <w:vertAlign w:val="subscript"/>
        </w:rPr>
        <w:t>р1.1</w:t>
      </w:r>
      <w:r w:rsidRPr="001541C0">
        <w:t>)</w:t>
      </w:r>
    </w:p>
    <w:p w:rsidR="00050D70" w:rsidRDefault="00050D70" w:rsidP="00050D70">
      <w:pPr>
        <w:pStyle w:val="12"/>
        <w:jc w:val="both"/>
      </w:pPr>
      <w:r>
        <w:t>Р</w:t>
      </w:r>
      <w:r w:rsidRPr="001541C0">
        <w:rPr>
          <w:vertAlign w:val="subscript"/>
        </w:rPr>
        <w:t>р1</w:t>
      </w:r>
      <w:r>
        <w:t xml:space="preserve"> = Р</w:t>
      </w:r>
      <w:r w:rsidRPr="001541C0">
        <w:rPr>
          <w:vertAlign w:val="subscript"/>
        </w:rPr>
        <w:t xml:space="preserve">р1.1 </w:t>
      </w:r>
      <w:r>
        <w:t>+ Р</w:t>
      </w:r>
      <w:r w:rsidR="001541C0" w:rsidRPr="001541C0">
        <w:rPr>
          <w:vertAlign w:val="subscript"/>
        </w:rPr>
        <w:t>р</w:t>
      </w:r>
      <w:r w:rsidRPr="001541C0">
        <w:rPr>
          <w:vertAlign w:val="subscript"/>
        </w:rPr>
        <w:t xml:space="preserve">1.2 </w:t>
      </w:r>
      <w:r w:rsidR="001541C0">
        <w:t>+ Р</w:t>
      </w:r>
      <w:r w:rsidR="001541C0" w:rsidRPr="001541C0">
        <w:rPr>
          <w:vertAlign w:val="subscript"/>
        </w:rPr>
        <w:t>р</w:t>
      </w:r>
      <w:r w:rsidRPr="001541C0">
        <w:rPr>
          <w:vertAlign w:val="subscript"/>
        </w:rPr>
        <w:t xml:space="preserve">1.3 </w:t>
      </w:r>
      <w:r w:rsidR="001541C0">
        <w:t>+Р</w:t>
      </w:r>
      <w:r w:rsidR="001541C0" w:rsidRPr="001541C0">
        <w:rPr>
          <w:vertAlign w:val="subscript"/>
        </w:rPr>
        <w:t>р</w:t>
      </w:r>
      <w:r w:rsidRPr="001541C0">
        <w:rPr>
          <w:vertAlign w:val="subscript"/>
        </w:rPr>
        <w:t xml:space="preserve">1.4 </w:t>
      </w:r>
      <w:r>
        <w:t>+ Р</w:t>
      </w:r>
      <w:r w:rsidR="001541C0" w:rsidRPr="001541C0">
        <w:rPr>
          <w:vertAlign w:val="subscript"/>
        </w:rPr>
        <w:t>р</w:t>
      </w:r>
      <w:r w:rsidRPr="001541C0">
        <w:rPr>
          <w:vertAlign w:val="subscript"/>
        </w:rPr>
        <w:t xml:space="preserve">1.5 </w:t>
      </w:r>
      <w:r w:rsidR="001541C0">
        <w:t>+ Р</w:t>
      </w:r>
      <w:r w:rsidR="001541C0" w:rsidRPr="001541C0">
        <w:rPr>
          <w:vertAlign w:val="subscript"/>
        </w:rPr>
        <w:t>р</w:t>
      </w:r>
      <w:r w:rsidRPr="001541C0">
        <w:rPr>
          <w:vertAlign w:val="subscript"/>
        </w:rPr>
        <w:t xml:space="preserve">1.6 </w:t>
      </w:r>
    </w:p>
    <w:p w:rsidR="00050D70" w:rsidRDefault="00050D70" w:rsidP="00050D70">
      <w:pPr>
        <w:pStyle w:val="12"/>
        <w:jc w:val="both"/>
      </w:pPr>
      <w:r>
        <w:t>Р</w:t>
      </w:r>
      <w:r w:rsidRPr="001541C0">
        <w:rPr>
          <w:vertAlign w:val="subscript"/>
        </w:rPr>
        <w:t>р1</w:t>
      </w:r>
      <w:r>
        <w:t xml:space="preserve"> = 506,3 + 95 +</w:t>
      </w:r>
      <w:r w:rsidR="001541C0">
        <w:t xml:space="preserve"> </w:t>
      </w:r>
      <w:r>
        <w:t>8</w:t>
      </w:r>
      <w:r w:rsidR="001541C0">
        <w:t xml:space="preserve"> </w:t>
      </w:r>
      <w:r>
        <w:t>+</w:t>
      </w:r>
      <w:r w:rsidR="001541C0">
        <w:t xml:space="preserve"> </w:t>
      </w:r>
      <w:r>
        <w:t>120</w:t>
      </w:r>
      <w:r w:rsidR="001541C0">
        <w:t xml:space="preserve"> </w:t>
      </w:r>
      <w:r>
        <w:t>+</w:t>
      </w:r>
      <w:r w:rsidR="001541C0">
        <w:t xml:space="preserve"> </w:t>
      </w:r>
      <w:r>
        <w:t>30</w:t>
      </w:r>
      <w:r w:rsidR="001541C0">
        <w:t xml:space="preserve"> </w:t>
      </w:r>
      <w:r>
        <w:t>+</w:t>
      </w:r>
      <w:r w:rsidR="001541C0">
        <w:t xml:space="preserve"> </w:t>
      </w:r>
      <w:r>
        <w:t>220 = 979,3 кВт.</w:t>
      </w:r>
    </w:p>
    <w:p w:rsidR="00050D70" w:rsidRDefault="00050D70" w:rsidP="00050D70">
      <w:pPr>
        <w:pStyle w:val="12"/>
        <w:jc w:val="both"/>
      </w:pPr>
    </w:p>
    <w:p w:rsidR="00050D70" w:rsidRDefault="00050D70" w:rsidP="00050D70">
      <w:pPr>
        <w:pStyle w:val="12"/>
        <w:jc w:val="both"/>
      </w:pPr>
      <w:r>
        <w:t>Принимаем трансформаторную подстанцию №</w:t>
      </w:r>
      <w:r w:rsidR="00597AC9">
        <w:t>3</w:t>
      </w:r>
      <w:r>
        <w:t xml:space="preserve"> с двумя трансформаторами мощностью 630 кВ</w:t>
      </w:r>
      <w:r w:rsidR="00111F71">
        <w:t>А</w:t>
      </w:r>
      <w:r>
        <w:t>. каждый. Предусмотреть АРВ на стороне 10 кВ.</w:t>
      </w:r>
    </w:p>
    <w:p w:rsidR="00050D70" w:rsidRDefault="00050D70" w:rsidP="00B12BD0">
      <w:pPr>
        <w:pStyle w:val="12"/>
        <w:jc w:val="both"/>
      </w:pPr>
    </w:p>
    <w:p w:rsidR="004A23FF" w:rsidRPr="004A23FF" w:rsidRDefault="004A23FF" w:rsidP="004A23FF">
      <w:pPr>
        <w:pStyle w:val="12"/>
        <w:jc w:val="both"/>
        <w:rPr>
          <w:b/>
        </w:rPr>
      </w:pPr>
      <w:r w:rsidRPr="004A23FF">
        <w:rPr>
          <w:b/>
        </w:rPr>
        <w:lastRenderedPageBreak/>
        <w:t>Электроснабжение 0,4кВ</w:t>
      </w:r>
    </w:p>
    <w:p w:rsidR="003367A2" w:rsidRDefault="003367A2" w:rsidP="003367A2">
      <w:pPr>
        <w:pStyle w:val="12"/>
        <w:jc w:val="both"/>
      </w:pPr>
      <w:r>
        <w:t>Электроснабжение проектируемой территории застройки и наружного освещения предусматривается от РУ-0,4 кВ проектируемых трансформаторных подстанций кабельными линиями расчетного сечения.</w:t>
      </w:r>
    </w:p>
    <w:p w:rsidR="003367A2" w:rsidRDefault="003367A2" w:rsidP="003367A2">
      <w:pPr>
        <w:pStyle w:val="12"/>
        <w:jc w:val="both"/>
      </w:pPr>
      <w:r>
        <w:t>Прокладка кабельных линий предусматривается в кабельных траншеях на глубине 0,7м от поверхности земли до вводно-распределительных щитов ВРЩ, устанавливаемых на улице. В общественных помещениях кабелем по подвалу на кабельных конструкциях (лотки) с подвеской к потолку до ВРУ, устанавливаемых в электрощитовых этих зданий. Для ввода, распределения и учета электроэнергии у каждого потребителя устанавливается вводно-распределительный щит, в общественных помещениях устанавливаются вводнораспределительные устройства типа ВРУ в электрощитовых на первом этаже. Вводные панели ВРУ применить с вводными рубильниками (переключателями) типа ПЦ. Для учета расхода электроэнергии предусмотреть:</w:t>
      </w:r>
    </w:p>
    <w:p w:rsidR="003367A2" w:rsidRDefault="003367A2" w:rsidP="003367A2">
      <w:pPr>
        <w:pStyle w:val="12"/>
        <w:jc w:val="both"/>
      </w:pPr>
      <w:r>
        <w:t xml:space="preserve">- установку электронных приборов учета в жилых домах; </w:t>
      </w:r>
    </w:p>
    <w:p w:rsidR="003367A2" w:rsidRDefault="003367A2" w:rsidP="003367A2">
      <w:pPr>
        <w:pStyle w:val="12"/>
        <w:jc w:val="both"/>
      </w:pPr>
      <w:r>
        <w:t xml:space="preserve">- во ВРУ общественных объектов; </w:t>
      </w:r>
    </w:p>
    <w:p w:rsidR="003367A2" w:rsidRDefault="003367A2" w:rsidP="003367A2">
      <w:pPr>
        <w:pStyle w:val="12"/>
        <w:jc w:val="both"/>
      </w:pPr>
      <w:r>
        <w:t xml:space="preserve">- установку приборов технического учета в РУ-0,4кВ запроектированных ТП; </w:t>
      </w:r>
    </w:p>
    <w:p w:rsidR="003367A2" w:rsidRDefault="003367A2" w:rsidP="003367A2">
      <w:pPr>
        <w:pStyle w:val="12"/>
        <w:jc w:val="both"/>
      </w:pPr>
      <w:r>
        <w:t xml:space="preserve">- установку интервальных приборов контрольного учета электроэнергии в РУ - 10кВ проектируемых ТП-10/0,4кВ. </w:t>
      </w:r>
    </w:p>
    <w:p w:rsidR="00063546" w:rsidRDefault="003367A2" w:rsidP="003367A2">
      <w:pPr>
        <w:pStyle w:val="12"/>
        <w:jc w:val="both"/>
      </w:pPr>
      <w:r>
        <w:t xml:space="preserve">Проектом предусматривается наружное электроосвещение проектируемых улиц. Уровни освещенности проезжей части приняты согласно СП 52.13330.2011 «Естественное и искусственное освещение. </w:t>
      </w:r>
      <w:r w:rsidR="007E56A6">
        <w:t>Актуализированная</w:t>
      </w:r>
      <w:r>
        <w:t xml:space="preserve"> редакция </w:t>
      </w:r>
      <w:r w:rsidRPr="003367A2">
        <w:t>СНиП 23-05-95</w:t>
      </w:r>
      <w:r>
        <w:t>*». Подключение наружного освещения предусматривается от проектируемых ТП 10/0,4кВ. Освещение предусматривается светильниками РТУ08-125-004, устанавливаемыми на торшерах высотой 4м, и РКУ-250, устанавливаемых на опорах высотой 9 м. Кабели наружного освещения проложить в одной траншее с силовыми кабелями. При пересечении автомобильных дорог и инженерных коммуникаций прокладку выполнить в специальных винипластовых трубах. Строительно-монтажные работы выполнять согласно ПУЭ.</w:t>
      </w:r>
    </w:p>
    <w:p w:rsidR="004A23FF" w:rsidRDefault="004A23FF" w:rsidP="004A23FF">
      <w:pPr>
        <w:pStyle w:val="12"/>
        <w:jc w:val="both"/>
      </w:pPr>
    </w:p>
    <w:p w:rsidR="008E1EA1" w:rsidRPr="008E1EA1" w:rsidRDefault="004A23FF" w:rsidP="008E1EA1">
      <w:pPr>
        <w:pStyle w:val="12"/>
        <w:jc w:val="both"/>
        <w:rPr>
          <w:b/>
        </w:rPr>
      </w:pPr>
      <w:r>
        <w:rPr>
          <w:b/>
        </w:rPr>
        <w:t>10</w:t>
      </w:r>
      <w:r w:rsidR="008E1EA1" w:rsidRPr="008E1EA1">
        <w:rPr>
          <w:b/>
        </w:rPr>
        <w:t xml:space="preserve"> </w:t>
      </w:r>
      <w:r w:rsidRPr="004A23FF">
        <w:rPr>
          <w:b/>
        </w:rPr>
        <w:t>Водоснабжение</w:t>
      </w:r>
    </w:p>
    <w:p w:rsidR="004A23FF" w:rsidRPr="004A23FF" w:rsidRDefault="004A23FF" w:rsidP="008E1EA1">
      <w:pPr>
        <w:pStyle w:val="12"/>
        <w:jc w:val="both"/>
      </w:pPr>
    </w:p>
    <w:p w:rsidR="00B374DB" w:rsidRDefault="00B374DB" w:rsidP="00B374DB">
      <w:pPr>
        <w:pStyle w:val="12"/>
        <w:jc w:val="both"/>
      </w:pPr>
      <w:r>
        <w:t>Источником водоснабжения проектируемого объекта является существующий водопровод dy 200 мм.</w:t>
      </w:r>
    </w:p>
    <w:p w:rsidR="00B374DB" w:rsidRDefault="00B374DB" w:rsidP="00B374DB">
      <w:pPr>
        <w:pStyle w:val="12"/>
        <w:jc w:val="both"/>
      </w:pPr>
      <w:r>
        <w:t xml:space="preserve">Размещение водомерного узла учета будет предусмотрено в каждом многоквартирном доме и отдельно стоящем здании на территории земельного участка.  </w:t>
      </w:r>
    </w:p>
    <w:p w:rsidR="00B374DB" w:rsidRDefault="00B374DB" w:rsidP="00B374DB">
      <w:pPr>
        <w:pStyle w:val="12"/>
        <w:jc w:val="both"/>
      </w:pPr>
      <w:r>
        <w:t>Проектируемые внутриплощадочные кольцевые сети водопровода предназначены для хозяйственно-питьевых и противопожарных нужд жителей поселка. Система водоснабжения по степени обеспеченности подачи воды относится к первой  категории.</w:t>
      </w:r>
    </w:p>
    <w:p w:rsidR="00B374DB" w:rsidRDefault="00B374DB" w:rsidP="00B374DB">
      <w:pPr>
        <w:pStyle w:val="12"/>
        <w:jc w:val="both"/>
      </w:pPr>
      <w:r>
        <w:t>Расчетное количество пожаров</w:t>
      </w:r>
      <w:r w:rsidR="007E56A6">
        <w:t xml:space="preserve"> </w:t>
      </w:r>
      <w:r>
        <w:t>- 1 (в соответствии с СП 8.13130.2009,</w:t>
      </w:r>
      <w:r w:rsidR="007E56A6">
        <w:t xml:space="preserve"> </w:t>
      </w:r>
      <w:r>
        <w:t xml:space="preserve">п.6.1). Продолжительность тушения пожара - 3 часа. </w:t>
      </w:r>
    </w:p>
    <w:p w:rsidR="00B374DB" w:rsidRDefault="00B374DB" w:rsidP="00B374DB">
      <w:pPr>
        <w:pStyle w:val="12"/>
        <w:jc w:val="both"/>
      </w:pPr>
      <w:r>
        <w:t>Кольцевые сети водопровода рассчитаны с учетом пожаротушения общественных зданий центральной площадки застройки села с расчетным расходом на один пожар 17,5 л/сек (15,0 л/сек - на наружное пожаротушение школы в соответствии с СП 8.13130.2009 п.5.2 и 2,5л/сек на внутреннее пожаротушение детсада в соответствии с СП 10.13130.2009,</w:t>
      </w:r>
      <w:r w:rsidR="007E56A6">
        <w:t xml:space="preserve"> </w:t>
      </w:r>
      <w:r>
        <w:t xml:space="preserve">п.4.1.1). </w:t>
      </w:r>
    </w:p>
    <w:p w:rsidR="00B374DB" w:rsidRDefault="00B374DB" w:rsidP="00B374DB">
      <w:pPr>
        <w:pStyle w:val="12"/>
        <w:jc w:val="both"/>
      </w:pPr>
      <w:r>
        <w:t xml:space="preserve">Пожаротушение осуществляется пожарными автомобилями из пожарных гидрантов, расположенных на проектируемых кольцевых внутриплощадочных сетях. </w:t>
      </w:r>
    </w:p>
    <w:p w:rsidR="00B374DB" w:rsidRDefault="00B374DB" w:rsidP="00B374DB">
      <w:pPr>
        <w:pStyle w:val="12"/>
        <w:jc w:val="both"/>
      </w:pPr>
      <w:r>
        <w:t xml:space="preserve">Пожарное депо располагается в радиусе 10-ти км от проектируемой территории. Расчетное время подъезда пожарного расчета составляет 15 минут. </w:t>
      </w:r>
    </w:p>
    <w:p w:rsidR="004A23FF" w:rsidRDefault="00B374DB" w:rsidP="00B374DB">
      <w:pPr>
        <w:pStyle w:val="12"/>
        <w:jc w:val="both"/>
      </w:pPr>
      <w:r>
        <w:t>Расчетный расход холодной воды на хозяйственно-бытовые нужды проектируемой территории в сутки наибольшего водопотребления составляет 400 м3/сут.</w:t>
      </w:r>
      <w:r w:rsidR="007E56A6">
        <w:t xml:space="preserve"> </w:t>
      </w:r>
      <w:r>
        <w:t xml:space="preserve">(летом, с учетом </w:t>
      </w:r>
      <w:r>
        <w:lastRenderedPageBreak/>
        <w:t>полива).</w:t>
      </w:r>
      <w:r w:rsidR="004A23FF">
        <w:t xml:space="preserve"> </w:t>
      </w:r>
    </w:p>
    <w:p w:rsidR="004A23FF" w:rsidRDefault="004A23FF" w:rsidP="004A23FF">
      <w:pPr>
        <w:pStyle w:val="12"/>
        <w:jc w:val="both"/>
      </w:pPr>
    </w:p>
    <w:p w:rsidR="004A23FF" w:rsidRPr="004A23FF" w:rsidRDefault="004A23FF" w:rsidP="004A23FF">
      <w:pPr>
        <w:pStyle w:val="12"/>
        <w:jc w:val="both"/>
        <w:rPr>
          <w:b/>
        </w:rPr>
      </w:pPr>
      <w:r w:rsidRPr="004A23FF">
        <w:rPr>
          <w:b/>
        </w:rPr>
        <w:t>Канализация бытовая</w:t>
      </w:r>
    </w:p>
    <w:p w:rsidR="00C02900" w:rsidRDefault="00C02900" w:rsidP="00C02900">
      <w:pPr>
        <w:pStyle w:val="12"/>
        <w:jc w:val="both"/>
      </w:pPr>
      <w:r>
        <w:t xml:space="preserve">Хозяйственно-бытовые стоки от проектируемой территории отводятся по проектируемой внутриплощадочной сети канализации самотеком, а частично до южной окраины площадки. Далее, по отдельному проекту внеплощадочных сетей, сток должен перекачиваться в самотечный коллектор перед КНС «Маклино», которая, в свою очередь, перекачивает общий сток в самотечный коллектор г. Малоярославец. </w:t>
      </w:r>
    </w:p>
    <w:p w:rsidR="00C02900" w:rsidRDefault="00C02900" w:rsidP="00C02900">
      <w:pPr>
        <w:pStyle w:val="12"/>
        <w:jc w:val="both"/>
      </w:pPr>
      <w:r>
        <w:t xml:space="preserve">Система водоотведения застройки по степени отвода сточных вод относится ко второй категории. </w:t>
      </w:r>
    </w:p>
    <w:p w:rsidR="00C02900" w:rsidRDefault="00C02900" w:rsidP="00C02900">
      <w:pPr>
        <w:pStyle w:val="12"/>
        <w:jc w:val="both"/>
      </w:pPr>
      <w:r>
        <w:t xml:space="preserve">Отвод стоков предусмотрен в зависимости от рельефа, как самотеком, так и в напорном режиме. На внутриплощадочных сетях проектируемой территории установлены две канализационные насосные станции производства ЗАО «Техносфера» г. Курск. </w:t>
      </w:r>
    </w:p>
    <w:p w:rsidR="00C02900" w:rsidRDefault="00C02900" w:rsidP="00C02900">
      <w:pPr>
        <w:pStyle w:val="12"/>
        <w:jc w:val="both"/>
      </w:pPr>
      <w:r>
        <w:t>Расчетный расход стоков проектируемой территории в сутки наибольшего водопотребления составляет 400 м3/сут.</w:t>
      </w:r>
    </w:p>
    <w:p w:rsidR="00C02900" w:rsidRDefault="00C02900" w:rsidP="00C02900">
      <w:pPr>
        <w:pStyle w:val="12"/>
        <w:jc w:val="both"/>
      </w:pPr>
      <w:r>
        <w:t>Расход ливневой канализации установлен из расчета площади крыш зданий, твердых покрытий проездов и частичного сбора дождевых вод с газонов.</w:t>
      </w:r>
    </w:p>
    <w:p w:rsidR="00C02900" w:rsidRDefault="00C02900" w:rsidP="00C02900">
      <w:pPr>
        <w:pStyle w:val="12"/>
        <w:jc w:val="both"/>
      </w:pPr>
      <w:r>
        <w:t>Среднегодовой расход дождевой воды – 11819,0 м3/год.</w:t>
      </w:r>
    </w:p>
    <w:p w:rsidR="00C02900" w:rsidRDefault="00C02900" w:rsidP="00C02900">
      <w:pPr>
        <w:pStyle w:val="12"/>
        <w:jc w:val="both"/>
      </w:pPr>
      <w:r>
        <w:t>Среднегодовой расход талой воды – 12780,0 м3/год.</w:t>
      </w:r>
    </w:p>
    <w:p w:rsidR="00C02900" w:rsidRDefault="00C02900" w:rsidP="00C02900">
      <w:pPr>
        <w:pStyle w:val="12"/>
        <w:jc w:val="both"/>
      </w:pPr>
      <w:r>
        <w:t>Суточный расход – 2385,2 м3/сутки.</w:t>
      </w:r>
    </w:p>
    <w:p w:rsidR="004A23FF" w:rsidRPr="004A23FF" w:rsidRDefault="00C02900" w:rsidP="00C02900">
      <w:pPr>
        <w:pStyle w:val="12"/>
        <w:jc w:val="both"/>
      </w:pPr>
      <w:r>
        <w:t>Среднечасовой расход—397,5 м3/час.</w:t>
      </w:r>
    </w:p>
    <w:p w:rsidR="004A23FF" w:rsidRPr="004A23FF" w:rsidRDefault="004A23FF" w:rsidP="008E1EA1">
      <w:pPr>
        <w:pStyle w:val="12"/>
        <w:jc w:val="both"/>
      </w:pPr>
    </w:p>
    <w:p w:rsidR="008E1EA1" w:rsidRPr="008E1EA1" w:rsidRDefault="004A23FF" w:rsidP="008E1EA1">
      <w:pPr>
        <w:pStyle w:val="12"/>
        <w:jc w:val="both"/>
        <w:rPr>
          <w:b/>
        </w:rPr>
      </w:pPr>
      <w:r>
        <w:rPr>
          <w:b/>
        </w:rPr>
        <w:t>11</w:t>
      </w:r>
      <w:r w:rsidR="008E1EA1" w:rsidRPr="008E1EA1">
        <w:rPr>
          <w:b/>
        </w:rPr>
        <w:t xml:space="preserve"> </w:t>
      </w:r>
      <w:r w:rsidRPr="004A23FF">
        <w:rPr>
          <w:b/>
        </w:rPr>
        <w:t>Тепловые сети</w:t>
      </w:r>
    </w:p>
    <w:p w:rsidR="008E1EA1" w:rsidRDefault="008E1EA1" w:rsidP="008E1EA1">
      <w:pPr>
        <w:pStyle w:val="12"/>
        <w:jc w:val="both"/>
      </w:pPr>
    </w:p>
    <w:p w:rsidR="004A23FF" w:rsidRPr="004A23FF" w:rsidRDefault="004A23FF" w:rsidP="004A23FF">
      <w:pPr>
        <w:pStyle w:val="12"/>
        <w:jc w:val="both"/>
        <w:rPr>
          <w:b/>
        </w:rPr>
      </w:pPr>
      <w:r w:rsidRPr="004A23FF">
        <w:rPr>
          <w:b/>
        </w:rPr>
        <w:t>Общие указания</w:t>
      </w:r>
    </w:p>
    <w:p w:rsidR="000F4D24" w:rsidRDefault="00A15FFF" w:rsidP="00A15FFF">
      <w:pPr>
        <w:pStyle w:val="12"/>
        <w:jc w:val="both"/>
      </w:pPr>
      <w:r>
        <w:t>Проект тепловых сетей для теплоснабжения объектов на проектируемой территории  разработан на основании:</w:t>
      </w:r>
      <w:r w:rsidR="007C6E38" w:rsidRPr="007C6E38">
        <w:t xml:space="preserve"> </w:t>
      </w:r>
      <w:r w:rsidR="007C6E38">
        <w:t>Задания на разработку Проекта планировки территории и проекта межевания территории жилой застройки на границах: ул. Турецкая, ул. Карижская, территория гаражного кооператива «Маклино», река Карижа в городе Малоярославец, Калужской области</w:t>
      </w:r>
      <w:r>
        <w:t xml:space="preserve"> Теплоснабжение осуществляется от существующей  котельной. </w:t>
      </w:r>
    </w:p>
    <w:p w:rsidR="000F4D24" w:rsidRDefault="00A15FFF" w:rsidP="00A15FFF">
      <w:pPr>
        <w:pStyle w:val="12"/>
        <w:jc w:val="both"/>
      </w:pPr>
      <w:r>
        <w:t>Система теплоснабжения потребителей - 4-х трубная.</w:t>
      </w:r>
    </w:p>
    <w:p w:rsidR="007C6E38" w:rsidRDefault="00A15FFF" w:rsidP="00A15FFF">
      <w:pPr>
        <w:pStyle w:val="12"/>
        <w:jc w:val="both"/>
      </w:pPr>
      <w:r>
        <w:t>Теплоноситель – сетевая вода по графику 95-70°С.</w:t>
      </w:r>
    </w:p>
    <w:p w:rsidR="007C6E38" w:rsidRDefault="00A15FFF" w:rsidP="00A15FFF">
      <w:pPr>
        <w:pStyle w:val="12"/>
        <w:jc w:val="both"/>
      </w:pPr>
      <w:r>
        <w:t xml:space="preserve">Прокладка предизолированных трубопроводов запроектирована в земле. </w:t>
      </w:r>
    </w:p>
    <w:p w:rsidR="00A15FFF" w:rsidRDefault="00A15FFF" w:rsidP="00A15FFF">
      <w:pPr>
        <w:pStyle w:val="12"/>
        <w:jc w:val="both"/>
      </w:pPr>
      <w:r>
        <w:t>Слив воды из трубопроводов проектируемой теплосети предусматривается в проектируемых камерах УТ1-УТ4 в сбросные колодцы самотеком, с последующим отводом воды из него передвижным насосом.</w:t>
      </w:r>
    </w:p>
    <w:p w:rsidR="00A15FFF" w:rsidRDefault="00A15FFF" w:rsidP="00A15FFF">
      <w:pPr>
        <w:pStyle w:val="12"/>
        <w:jc w:val="both"/>
      </w:pPr>
      <w:r>
        <w:t>Трубопроводы теплосети запроектированы из стальных электросварных труб по ГОСТ 10704-91 с пенополиуретановой теплоизоляцией в полиэтиленовой оболочке (заводского изготовления).</w:t>
      </w:r>
    </w:p>
    <w:p w:rsidR="00A15FFF" w:rsidRDefault="00A15FFF" w:rsidP="00A15FFF">
      <w:pPr>
        <w:pStyle w:val="12"/>
        <w:jc w:val="both"/>
      </w:pPr>
      <w:r>
        <w:t xml:space="preserve">Компенсация тепловых удлинений трубопроводов осуществляется за счет углов поворота и сильфонных компенсаторов. Для восприятия усилий в трубопроводах при компенсации тепловых удлинений предусмотрена установка неподвижных опор (заводского изготовления). </w:t>
      </w:r>
    </w:p>
    <w:p w:rsidR="00A15FFF" w:rsidRDefault="00A15FFF" w:rsidP="00A15FFF">
      <w:pPr>
        <w:pStyle w:val="12"/>
        <w:jc w:val="both"/>
      </w:pPr>
      <w:r>
        <w:t>Проход трубопроводов сквозь стенки зданий производить с помощью установки специальных резиновых гильз (манжет стенового ввода) и смазочной тесьмы с последующим бетонированием. Проход трубопроводов сквозь стенки тепловых камер производить с помощью установки манжет стенового ввода и смоляного каната в стальной гильзе с последующей заделкой цементно-песчаным раствором.</w:t>
      </w:r>
    </w:p>
    <w:p w:rsidR="004A23FF" w:rsidRDefault="00A15FFF" w:rsidP="00A15FFF">
      <w:pPr>
        <w:pStyle w:val="12"/>
        <w:jc w:val="both"/>
      </w:pPr>
      <w:r>
        <w:lastRenderedPageBreak/>
        <w:t>Для проверки состояния изоляции трубопроводов и выявления участков с повышенной влажностью в кольцевом зазоре между стальной трубой и гидрозащитной оболочкой выполняется система оперативного дистанционного контроля (СОДК). По всей длине теплотрассы прокладываются 2 медных провода (заводского изготовления). Основной (сигнальный) провод располагается в трубопроводе справа по ходу движения теплоносителя, транзитный провод – слева по ходу движения теплоносителя. Измерительный терминал через вывод кабельный концевой с верхним выходом кабеля СОДК и металлической заглушкой изоляции (ВКк(Сп)вв) устанавливается в ящике наземного ковера на стене здания и служит для подключения к СОДК переносного детектора повреждений, который контролирует состояние изоляции на трубопроводах теплосети.</w:t>
      </w:r>
    </w:p>
    <w:p w:rsidR="004A23FF" w:rsidRDefault="004A23FF" w:rsidP="004A23FF">
      <w:pPr>
        <w:pStyle w:val="12"/>
        <w:jc w:val="both"/>
      </w:pPr>
      <w:r>
        <w:t>При производстве земляных работ вызвать представителей соответствующих служб. Испытание и промывка трубопроводов производится в соответствии с требованиями СНиП 3.05.03-85</w:t>
      </w:r>
      <w:r w:rsidR="00E60370">
        <w:t xml:space="preserve">. </w:t>
      </w:r>
      <w:r>
        <w:t>Трубопровод</w:t>
      </w:r>
      <w:r w:rsidR="00A15FFF">
        <w:t>ы</w:t>
      </w:r>
      <w:r>
        <w:t xml:space="preserve"> подлежат предварительным испытаниям на прочность и герметичность в процессе производства строительно-монтажных работ. Пробное давление для гидравлического испытания составляет 1,25 рабочего давления, но не менее Р=1,6Мпа.</w:t>
      </w:r>
    </w:p>
    <w:p w:rsidR="00526B91" w:rsidRDefault="004A23FF" w:rsidP="004A23FF">
      <w:pPr>
        <w:pStyle w:val="12"/>
        <w:jc w:val="both"/>
      </w:pPr>
      <w:r>
        <w:t>Расчетные тепловые нагрузки объектов, подключаемых к тепловым сетям, приведены в таблице.</w:t>
      </w:r>
    </w:p>
    <w:p w:rsidR="00526B91" w:rsidRDefault="00526B91" w:rsidP="00C86482">
      <w:pPr>
        <w:pStyle w:val="12"/>
        <w:jc w:val="both"/>
      </w:pPr>
    </w:p>
    <w:p w:rsidR="00E60370" w:rsidRPr="00E60370" w:rsidRDefault="00E60370" w:rsidP="00C86482">
      <w:pPr>
        <w:pStyle w:val="12"/>
        <w:jc w:val="both"/>
        <w:rPr>
          <w:b/>
        </w:rPr>
      </w:pPr>
      <w:r w:rsidRPr="00E60370">
        <w:rPr>
          <w:b/>
        </w:rPr>
        <w:t>Расчетные тепловые потоки*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1011"/>
        <w:gridCol w:w="1971"/>
        <w:gridCol w:w="1458"/>
        <w:gridCol w:w="1458"/>
      </w:tblGrid>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Pr>
                <w:sz w:val="22"/>
                <w:szCs w:val="22"/>
                <w:lang w:eastAsia="en-US"/>
              </w:rPr>
              <w:t xml:space="preserve">  </w:t>
            </w:r>
            <w:r w:rsidRPr="00A83CB6">
              <w:rPr>
                <w:sz w:val="22"/>
                <w:szCs w:val="22"/>
                <w:lang w:eastAsia="en-US"/>
              </w:rPr>
              <w:t>№ домов</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Кол-во квартир в доме</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Гор. Вода м</w:t>
            </w:r>
            <w:r w:rsidRPr="00A83CB6">
              <w:rPr>
                <w:sz w:val="22"/>
                <w:szCs w:val="22"/>
                <w:vertAlign w:val="superscript"/>
                <w:lang w:eastAsia="en-US"/>
              </w:rPr>
              <w:t>3</w:t>
            </w:r>
            <w:r w:rsidRPr="00A83CB6">
              <w:rPr>
                <w:sz w:val="22"/>
                <w:szCs w:val="22"/>
                <w:lang w:eastAsia="en-US"/>
              </w:rPr>
              <w:t>/сутки/ГКал/час</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Отопление Гкал/час</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Всего: Гкал/час</w:t>
            </w:r>
          </w:p>
        </w:tc>
      </w:tr>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sidRPr="00A83CB6">
              <w:rPr>
                <w:sz w:val="22"/>
                <w:szCs w:val="22"/>
                <w:lang w:eastAsia="en-US"/>
              </w:rPr>
              <w:t>1,2,3,</w:t>
            </w:r>
            <w:r>
              <w:rPr>
                <w:sz w:val="22"/>
                <w:szCs w:val="22"/>
                <w:lang w:eastAsia="en-US"/>
              </w:rPr>
              <w:t>10</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99</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15/0,117</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0,387</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0,504</w:t>
            </w:r>
          </w:p>
        </w:tc>
      </w:tr>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Pr>
                <w:sz w:val="22"/>
                <w:szCs w:val="22"/>
                <w:lang w:eastAsia="en-US"/>
              </w:rPr>
              <w:t>4,8</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153</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27,1/0,211</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0,7</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0,911</w:t>
            </w:r>
          </w:p>
        </w:tc>
      </w:tr>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Pr>
                <w:sz w:val="22"/>
                <w:szCs w:val="22"/>
                <w:lang w:eastAsia="en-US"/>
              </w:rPr>
              <w:t>5,9</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252</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42,1/0,328</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1,08</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1,41</w:t>
            </w:r>
          </w:p>
        </w:tc>
      </w:tr>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Pr>
                <w:sz w:val="22"/>
                <w:szCs w:val="22"/>
                <w:lang w:eastAsia="en-US"/>
              </w:rPr>
              <w:t>6,7</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198</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30/0,234</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0,77</w:t>
            </w:r>
          </w:p>
        </w:tc>
        <w:tc>
          <w:tcPr>
            <w:tcW w:w="1458" w:type="dxa"/>
            <w:shd w:val="clear" w:color="auto" w:fill="auto"/>
          </w:tcPr>
          <w:p w:rsidR="000F4D24" w:rsidRPr="00A83CB6" w:rsidRDefault="000F4D24" w:rsidP="003118C5">
            <w:pPr>
              <w:jc w:val="both"/>
              <w:rPr>
                <w:sz w:val="22"/>
                <w:szCs w:val="22"/>
                <w:lang w:eastAsia="en-US"/>
              </w:rPr>
            </w:pPr>
            <w:r w:rsidRPr="00A83CB6">
              <w:rPr>
                <w:sz w:val="22"/>
                <w:szCs w:val="22"/>
                <w:lang w:eastAsia="en-US"/>
              </w:rPr>
              <w:t>1</w:t>
            </w:r>
          </w:p>
        </w:tc>
      </w:tr>
      <w:tr w:rsidR="000F4D24" w:rsidRPr="00A83CB6" w:rsidTr="003118C5">
        <w:tc>
          <w:tcPr>
            <w:tcW w:w="2331" w:type="dxa"/>
            <w:shd w:val="clear" w:color="auto" w:fill="auto"/>
          </w:tcPr>
          <w:p w:rsidR="000F4D24" w:rsidRDefault="000F4D24" w:rsidP="003118C5">
            <w:pPr>
              <w:jc w:val="both"/>
              <w:rPr>
                <w:sz w:val="22"/>
                <w:szCs w:val="22"/>
                <w:lang w:eastAsia="en-US"/>
              </w:rPr>
            </w:pPr>
            <w:r>
              <w:rPr>
                <w:sz w:val="22"/>
                <w:szCs w:val="22"/>
                <w:lang w:eastAsia="en-US"/>
              </w:rPr>
              <w:t>Ад.офисное здание</w:t>
            </w:r>
          </w:p>
        </w:tc>
        <w:tc>
          <w:tcPr>
            <w:tcW w:w="1011" w:type="dxa"/>
            <w:shd w:val="clear" w:color="auto" w:fill="auto"/>
          </w:tcPr>
          <w:p w:rsidR="000F4D24" w:rsidRPr="00A83CB6" w:rsidRDefault="000F4D24" w:rsidP="003118C5">
            <w:pPr>
              <w:jc w:val="both"/>
              <w:rPr>
                <w:sz w:val="22"/>
                <w:szCs w:val="22"/>
                <w:lang w:eastAsia="en-US"/>
              </w:rPr>
            </w:pPr>
          </w:p>
        </w:tc>
        <w:tc>
          <w:tcPr>
            <w:tcW w:w="1971" w:type="dxa"/>
            <w:shd w:val="clear" w:color="auto" w:fill="auto"/>
          </w:tcPr>
          <w:p w:rsidR="000F4D24" w:rsidRPr="00A83CB6" w:rsidRDefault="000F4D24" w:rsidP="003118C5">
            <w:pPr>
              <w:jc w:val="both"/>
              <w:rPr>
                <w:sz w:val="22"/>
                <w:szCs w:val="22"/>
                <w:lang w:eastAsia="en-US"/>
              </w:rPr>
            </w:pPr>
          </w:p>
        </w:tc>
        <w:tc>
          <w:tcPr>
            <w:tcW w:w="1458" w:type="dxa"/>
            <w:shd w:val="clear" w:color="auto" w:fill="auto"/>
          </w:tcPr>
          <w:p w:rsidR="000F4D24" w:rsidRPr="00A83CB6" w:rsidRDefault="000F4D24" w:rsidP="003118C5">
            <w:pPr>
              <w:jc w:val="both"/>
              <w:rPr>
                <w:sz w:val="22"/>
                <w:szCs w:val="22"/>
                <w:lang w:eastAsia="en-US"/>
              </w:rPr>
            </w:pPr>
            <w:r>
              <w:rPr>
                <w:sz w:val="22"/>
                <w:szCs w:val="22"/>
                <w:lang w:eastAsia="en-US"/>
              </w:rPr>
              <w:t>0,2</w:t>
            </w:r>
          </w:p>
        </w:tc>
        <w:tc>
          <w:tcPr>
            <w:tcW w:w="1458" w:type="dxa"/>
            <w:shd w:val="clear" w:color="auto" w:fill="auto"/>
          </w:tcPr>
          <w:p w:rsidR="000F4D24" w:rsidRPr="00A83CB6" w:rsidRDefault="000F4D24" w:rsidP="003118C5">
            <w:pPr>
              <w:jc w:val="both"/>
              <w:rPr>
                <w:sz w:val="22"/>
                <w:szCs w:val="22"/>
                <w:lang w:eastAsia="en-US"/>
              </w:rPr>
            </w:pPr>
            <w:r>
              <w:rPr>
                <w:sz w:val="22"/>
                <w:szCs w:val="22"/>
                <w:lang w:eastAsia="en-US"/>
              </w:rPr>
              <w:t>0,2</w:t>
            </w:r>
          </w:p>
        </w:tc>
      </w:tr>
      <w:tr w:rsidR="000F4D24" w:rsidRPr="00A83CB6" w:rsidTr="003118C5">
        <w:tc>
          <w:tcPr>
            <w:tcW w:w="2331" w:type="dxa"/>
            <w:shd w:val="clear" w:color="auto" w:fill="auto"/>
          </w:tcPr>
          <w:p w:rsidR="000F4D24" w:rsidRDefault="000F4D24" w:rsidP="003118C5">
            <w:pPr>
              <w:jc w:val="both"/>
              <w:rPr>
                <w:sz w:val="22"/>
                <w:szCs w:val="22"/>
                <w:lang w:eastAsia="en-US"/>
              </w:rPr>
            </w:pPr>
            <w:r>
              <w:rPr>
                <w:sz w:val="22"/>
                <w:szCs w:val="22"/>
                <w:lang w:eastAsia="en-US"/>
              </w:rPr>
              <w:t>Ком.административное</w:t>
            </w:r>
          </w:p>
          <w:p w:rsidR="000F4D24" w:rsidRDefault="000F4D24" w:rsidP="003118C5">
            <w:pPr>
              <w:jc w:val="both"/>
              <w:rPr>
                <w:sz w:val="22"/>
                <w:szCs w:val="22"/>
                <w:lang w:eastAsia="en-US"/>
              </w:rPr>
            </w:pPr>
            <w:r>
              <w:rPr>
                <w:sz w:val="22"/>
                <w:szCs w:val="22"/>
                <w:lang w:eastAsia="en-US"/>
              </w:rPr>
              <w:t>Офисное здание</w:t>
            </w:r>
          </w:p>
        </w:tc>
        <w:tc>
          <w:tcPr>
            <w:tcW w:w="1011" w:type="dxa"/>
            <w:shd w:val="clear" w:color="auto" w:fill="auto"/>
          </w:tcPr>
          <w:p w:rsidR="000F4D24" w:rsidRPr="00A83CB6" w:rsidRDefault="000F4D24" w:rsidP="003118C5">
            <w:pPr>
              <w:jc w:val="both"/>
              <w:rPr>
                <w:sz w:val="22"/>
                <w:szCs w:val="22"/>
                <w:lang w:eastAsia="en-US"/>
              </w:rPr>
            </w:pPr>
          </w:p>
        </w:tc>
        <w:tc>
          <w:tcPr>
            <w:tcW w:w="1971" w:type="dxa"/>
            <w:shd w:val="clear" w:color="auto" w:fill="auto"/>
          </w:tcPr>
          <w:p w:rsidR="000F4D24" w:rsidRPr="00A83CB6" w:rsidRDefault="000F4D24" w:rsidP="003118C5">
            <w:pPr>
              <w:jc w:val="both"/>
              <w:rPr>
                <w:sz w:val="22"/>
                <w:szCs w:val="22"/>
                <w:lang w:eastAsia="en-US"/>
              </w:rPr>
            </w:pPr>
          </w:p>
        </w:tc>
        <w:tc>
          <w:tcPr>
            <w:tcW w:w="1458" w:type="dxa"/>
            <w:shd w:val="clear" w:color="auto" w:fill="auto"/>
          </w:tcPr>
          <w:p w:rsidR="000F4D24" w:rsidRPr="00A83CB6" w:rsidRDefault="000F4D24" w:rsidP="003118C5">
            <w:pPr>
              <w:jc w:val="both"/>
              <w:rPr>
                <w:sz w:val="22"/>
                <w:szCs w:val="22"/>
                <w:lang w:eastAsia="en-US"/>
              </w:rPr>
            </w:pPr>
            <w:r>
              <w:rPr>
                <w:sz w:val="22"/>
                <w:szCs w:val="22"/>
                <w:lang w:eastAsia="en-US"/>
              </w:rPr>
              <w:t>0,1</w:t>
            </w:r>
          </w:p>
        </w:tc>
        <w:tc>
          <w:tcPr>
            <w:tcW w:w="1458" w:type="dxa"/>
            <w:shd w:val="clear" w:color="auto" w:fill="auto"/>
          </w:tcPr>
          <w:p w:rsidR="000F4D24" w:rsidRPr="00A83CB6" w:rsidRDefault="000F4D24" w:rsidP="003118C5">
            <w:pPr>
              <w:jc w:val="both"/>
              <w:rPr>
                <w:sz w:val="22"/>
                <w:szCs w:val="22"/>
                <w:lang w:eastAsia="en-US"/>
              </w:rPr>
            </w:pPr>
            <w:r>
              <w:rPr>
                <w:sz w:val="22"/>
                <w:szCs w:val="22"/>
                <w:lang w:eastAsia="en-US"/>
              </w:rPr>
              <w:t>0,1</w:t>
            </w:r>
          </w:p>
        </w:tc>
      </w:tr>
      <w:tr w:rsidR="000F4D24" w:rsidRPr="00A83CB6" w:rsidTr="003118C5">
        <w:tc>
          <w:tcPr>
            <w:tcW w:w="2331" w:type="dxa"/>
            <w:shd w:val="clear" w:color="auto" w:fill="auto"/>
          </w:tcPr>
          <w:p w:rsidR="000F4D24" w:rsidRPr="00A83CB6" w:rsidRDefault="000F4D24" w:rsidP="003118C5">
            <w:pPr>
              <w:jc w:val="both"/>
              <w:rPr>
                <w:sz w:val="22"/>
                <w:szCs w:val="22"/>
                <w:lang w:eastAsia="en-US"/>
              </w:rPr>
            </w:pPr>
            <w:r w:rsidRPr="00A83CB6">
              <w:rPr>
                <w:sz w:val="22"/>
                <w:szCs w:val="22"/>
                <w:lang w:eastAsia="en-US"/>
              </w:rPr>
              <w:t>ИТОГО:</w:t>
            </w:r>
          </w:p>
        </w:tc>
        <w:tc>
          <w:tcPr>
            <w:tcW w:w="1011" w:type="dxa"/>
            <w:shd w:val="clear" w:color="auto" w:fill="auto"/>
          </w:tcPr>
          <w:p w:rsidR="000F4D24" w:rsidRPr="00A83CB6" w:rsidRDefault="000F4D24" w:rsidP="003118C5">
            <w:pPr>
              <w:jc w:val="both"/>
              <w:rPr>
                <w:sz w:val="22"/>
                <w:szCs w:val="22"/>
                <w:lang w:eastAsia="en-US"/>
              </w:rPr>
            </w:pPr>
            <w:r w:rsidRPr="00A83CB6">
              <w:rPr>
                <w:sz w:val="22"/>
                <w:szCs w:val="22"/>
                <w:lang w:eastAsia="en-US"/>
              </w:rPr>
              <w:t>1602</w:t>
            </w:r>
          </w:p>
        </w:tc>
        <w:tc>
          <w:tcPr>
            <w:tcW w:w="1971" w:type="dxa"/>
            <w:shd w:val="clear" w:color="auto" w:fill="auto"/>
          </w:tcPr>
          <w:p w:rsidR="000F4D24" w:rsidRPr="00A83CB6" w:rsidRDefault="000F4D24" w:rsidP="003118C5">
            <w:pPr>
              <w:jc w:val="both"/>
              <w:rPr>
                <w:sz w:val="22"/>
                <w:szCs w:val="22"/>
                <w:lang w:eastAsia="en-US"/>
              </w:rPr>
            </w:pPr>
            <w:r w:rsidRPr="00A83CB6">
              <w:rPr>
                <w:sz w:val="22"/>
                <w:szCs w:val="22"/>
                <w:lang w:eastAsia="en-US"/>
              </w:rPr>
              <w:t>257</w:t>
            </w:r>
          </w:p>
        </w:tc>
        <w:tc>
          <w:tcPr>
            <w:tcW w:w="1458" w:type="dxa"/>
            <w:shd w:val="clear" w:color="auto" w:fill="auto"/>
          </w:tcPr>
          <w:p w:rsidR="000F4D24" w:rsidRPr="00A83CB6" w:rsidRDefault="000F4D24" w:rsidP="003118C5">
            <w:pPr>
              <w:jc w:val="both"/>
              <w:rPr>
                <w:sz w:val="22"/>
                <w:szCs w:val="22"/>
                <w:lang w:eastAsia="en-US"/>
              </w:rPr>
            </w:pPr>
          </w:p>
        </w:tc>
        <w:tc>
          <w:tcPr>
            <w:tcW w:w="1458" w:type="dxa"/>
            <w:shd w:val="clear" w:color="auto" w:fill="auto"/>
          </w:tcPr>
          <w:p w:rsidR="000F4D24" w:rsidRPr="00A83CB6" w:rsidRDefault="000F4D24" w:rsidP="003118C5">
            <w:pPr>
              <w:jc w:val="both"/>
              <w:rPr>
                <w:sz w:val="22"/>
                <w:szCs w:val="22"/>
                <w:lang w:eastAsia="en-US"/>
              </w:rPr>
            </w:pPr>
            <w:r>
              <w:rPr>
                <w:sz w:val="22"/>
                <w:szCs w:val="22"/>
                <w:lang w:eastAsia="en-US"/>
              </w:rPr>
              <w:t>8,96</w:t>
            </w:r>
          </w:p>
        </w:tc>
      </w:tr>
    </w:tbl>
    <w:p w:rsidR="00E60370" w:rsidRDefault="00E60370" w:rsidP="00C86482">
      <w:pPr>
        <w:pStyle w:val="12"/>
        <w:jc w:val="both"/>
      </w:pPr>
    </w:p>
    <w:p w:rsidR="00E60370" w:rsidRDefault="00E60370" w:rsidP="00C86482">
      <w:pPr>
        <w:pStyle w:val="12"/>
        <w:jc w:val="both"/>
      </w:pPr>
    </w:p>
    <w:p w:rsidR="00E60370" w:rsidRDefault="00E60370" w:rsidP="00E60370">
      <w:pPr>
        <w:pStyle w:val="12"/>
        <w:jc w:val="both"/>
      </w:pPr>
      <w:r>
        <w:t>*Расчетные тепловые потоки приняты по укрупненным расчетам и аналогам, окончательные цифры будут уточняться на дальнейших стадиях проектирования.</w:t>
      </w:r>
    </w:p>
    <w:p w:rsidR="00E60370" w:rsidRDefault="00E60370" w:rsidP="00E60370">
      <w:pPr>
        <w:pStyle w:val="12"/>
        <w:jc w:val="both"/>
      </w:pPr>
      <w:r>
        <w:t>Нагрузки приведены на каждый дом.</w:t>
      </w:r>
      <w:r w:rsidR="000F4D24">
        <w:t xml:space="preserve"> </w:t>
      </w:r>
      <w:bookmarkStart w:id="0" w:name="_GoBack"/>
      <w:bookmarkEnd w:id="0"/>
      <w:r w:rsidR="000F4D24">
        <w:t>Схема нумерации домов прилагается.</w:t>
      </w:r>
    </w:p>
    <w:p w:rsidR="002D0A6E" w:rsidRDefault="002D0A6E" w:rsidP="00B1261A">
      <w:pPr>
        <w:pStyle w:val="12"/>
        <w:ind w:left="0" w:firstLine="0"/>
      </w:pPr>
    </w:p>
    <w:p w:rsidR="002D0A6E" w:rsidRDefault="002D0A6E" w:rsidP="000C5C32">
      <w:pPr>
        <w:pStyle w:val="12"/>
      </w:pPr>
    </w:p>
    <w:p w:rsidR="002D0A6E" w:rsidRDefault="002D0A6E" w:rsidP="000C5C32">
      <w:pPr>
        <w:pStyle w:val="12"/>
      </w:pPr>
    </w:p>
    <w:tbl>
      <w:tblPr>
        <w:tblpPr w:leftFromText="180" w:rightFromText="180" w:vertAnchor="text" w:horzAnchor="margin" w:tblpXSpec="center" w:tblpY="-53"/>
        <w:tblW w:w="0" w:type="auto"/>
        <w:tblLayout w:type="fixed"/>
        <w:tblLook w:val="0000" w:firstRow="0" w:lastRow="0" w:firstColumn="0" w:lastColumn="0" w:noHBand="0" w:noVBand="0"/>
      </w:tblPr>
      <w:tblGrid>
        <w:gridCol w:w="696"/>
        <w:gridCol w:w="851"/>
        <w:gridCol w:w="851"/>
        <w:gridCol w:w="851"/>
        <w:gridCol w:w="908"/>
        <w:gridCol w:w="852"/>
        <w:gridCol w:w="851"/>
        <w:gridCol w:w="851"/>
        <w:gridCol w:w="838"/>
      </w:tblGrid>
      <w:tr w:rsidR="00363FE8" w:rsidRPr="001B4E52" w:rsidTr="00B27A4C">
        <w:tc>
          <w:tcPr>
            <w:tcW w:w="7549" w:type="dxa"/>
            <w:gridSpan w:val="9"/>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bCs/>
                <w:i w:val="0"/>
                <w:lang w:eastAsia="en-US"/>
              </w:rPr>
            </w:pPr>
            <w:r w:rsidRPr="001B4E52">
              <w:rPr>
                <w:rFonts w:eastAsia="Arial Unicode MS" w:cs="Arial"/>
                <w:bCs/>
                <w:lang w:eastAsia="en-US"/>
              </w:rPr>
              <w:t>Таблица регистрации изменений</w:t>
            </w:r>
          </w:p>
        </w:tc>
      </w:tr>
      <w:tr w:rsidR="00363FE8" w:rsidRPr="001B4E52" w:rsidTr="00B27A4C">
        <w:tc>
          <w:tcPr>
            <w:tcW w:w="696"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Изм.</w:t>
            </w:r>
          </w:p>
        </w:tc>
        <w:tc>
          <w:tcPr>
            <w:tcW w:w="3461" w:type="dxa"/>
            <w:gridSpan w:val="4"/>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Номера листов (страниц)</w:t>
            </w:r>
          </w:p>
        </w:tc>
        <w:tc>
          <w:tcPr>
            <w:tcW w:w="852"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824502">
            <w:pPr>
              <w:snapToGrid w:val="0"/>
              <w:spacing w:before="40" w:line="276" w:lineRule="auto"/>
              <w:ind w:left="-46" w:right="-65" w:firstLine="46"/>
              <w:jc w:val="center"/>
              <w:rPr>
                <w:rFonts w:eastAsia="Arial Unicode MS" w:cs="Arial"/>
                <w:i w:val="0"/>
                <w:lang w:eastAsia="en-US"/>
              </w:rPr>
            </w:pPr>
            <w:r w:rsidRPr="001B4E52">
              <w:rPr>
                <w:rFonts w:eastAsia="Arial Unicode MS" w:cs="Arial"/>
                <w:lang w:eastAsia="en-US"/>
              </w:rPr>
              <w:t>Всего листов (стра</w:t>
            </w:r>
            <w:r w:rsidRPr="001B4E52">
              <w:rPr>
                <w:rFonts w:eastAsia="Arial Unicode MS" w:cs="Arial"/>
                <w:lang w:eastAsia="en-US"/>
              </w:rPr>
              <w:softHyphen/>
              <w:t>ниц) в док.</w:t>
            </w:r>
          </w:p>
        </w:tc>
        <w:tc>
          <w:tcPr>
            <w:tcW w:w="851"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Номер докум.</w:t>
            </w:r>
          </w:p>
        </w:tc>
        <w:tc>
          <w:tcPr>
            <w:tcW w:w="851"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Подп.</w:t>
            </w:r>
          </w:p>
        </w:tc>
        <w:tc>
          <w:tcPr>
            <w:tcW w:w="838" w:type="dxa"/>
            <w:vMerge w:val="restart"/>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r w:rsidRPr="001B4E52">
              <w:rPr>
                <w:rFonts w:eastAsia="Arial Unicode MS" w:cs="Arial"/>
                <w:lang w:eastAsia="en-US"/>
              </w:rPr>
              <w:t>Дата</w:t>
            </w:r>
          </w:p>
        </w:tc>
      </w:tr>
      <w:tr w:rsidR="00363FE8" w:rsidRPr="001B4E52" w:rsidTr="00B27A4C">
        <w:tc>
          <w:tcPr>
            <w:tcW w:w="696"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изме</w:t>
            </w:r>
            <w:r w:rsidRPr="001B4E52">
              <w:rPr>
                <w:rFonts w:eastAsia="Arial Unicode MS" w:cs="Arial"/>
                <w:lang w:eastAsia="en-US"/>
              </w:rPr>
              <w:softHyphen/>
              <w:t>ненных</w:t>
            </w:r>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заме</w:t>
            </w:r>
            <w:r w:rsidRPr="001B4E52">
              <w:rPr>
                <w:rFonts w:eastAsia="Arial Unicode MS" w:cs="Arial"/>
                <w:lang w:eastAsia="en-US"/>
              </w:rPr>
              <w:softHyphen/>
              <w:t>ненных</w:t>
            </w:r>
          </w:p>
        </w:tc>
        <w:tc>
          <w:tcPr>
            <w:tcW w:w="851"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новых</w:t>
            </w:r>
          </w:p>
        </w:tc>
        <w:tc>
          <w:tcPr>
            <w:tcW w:w="908" w:type="dxa"/>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napToGrid w:val="0"/>
              <w:spacing w:before="40" w:line="276" w:lineRule="auto"/>
              <w:ind w:left="-57" w:right="-57"/>
              <w:jc w:val="center"/>
              <w:rPr>
                <w:rFonts w:eastAsia="Arial Unicode MS" w:cs="Arial"/>
                <w:i w:val="0"/>
                <w:lang w:eastAsia="en-US"/>
              </w:rPr>
            </w:pPr>
            <w:r w:rsidRPr="001B4E52">
              <w:rPr>
                <w:rFonts w:eastAsia="Arial Unicode MS" w:cs="Arial"/>
                <w:lang w:eastAsia="en-US"/>
              </w:rPr>
              <w:t>аннули</w:t>
            </w:r>
            <w:r w:rsidRPr="001B4E52">
              <w:rPr>
                <w:rFonts w:eastAsia="Arial Unicode MS" w:cs="Arial"/>
                <w:lang w:eastAsia="en-US"/>
              </w:rPr>
              <w:softHyphen/>
              <w:t>рован</w:t>
            </w:r>
            <w:r w:rsidRPr="001B4E52">
              <w:rPr>
                <w:rFonts w:eastAsia="Arial Unicode MS" w:cs="Arial"/>
                <w:lang w:eastAsia="en-US"/>
              </w:rPr>
              <w:softHyphen/>
              <w:t>ных</w:t>
            </w:r>
          </w:p>
        </w:tc>
        <w:tc>
          <w:tcPr>
            <w:tcW w:w="852"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51"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c>
          <w:tcPr>
            <w:tcW w:w="838" w:type="dxa"/>
            <w:vMerge/>
            <w:tcBorders>
              <w:top w:val="single" w:sz="12" w:space="0" w:color="auto"/>
              <w:left w:val="single" w:sz="12" w:space="0" w:color="auto"/>
              <w:bottom w:val="single" w:sz="12" w:space="0" w:color="auto"/>
              <w:right w:val="single" w:sz="12" w:space="0" w:color="auto"/>
            </w:tcBorders>
            <w:vAlign w:val="center"/>
          </w:tcPr>
          <w:p w:rsidR="00363FE8" w:rsidRPr="001B4E52" w:rsidRDefault="00363FE8" w:rsidP="00B27A4C">
            <w:pPr>
              <w:spacing w:line="276" w:lineRule="auto"/>
              <w:rPr>
                <w:rFonts w:eastAsia="Arial Unicode MS" w:cs="Arial"/>
                <w:i w:val="0"/>
                <w:lang w:eastAsia="en-US"/>
              </w:rPr>
            </w:pPr>
          </w:p>
        </w:tc>
      </w:tr>
      <w:tr w:rsidR="00363FE8" w:rsidRPr="001B4E52" w:rsidTr="00B27A4C">
        <w:tc>
          <w:tcPr>
            <w:tcW w:w="696"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tcPr>
          <w:p w:rsidR="00363FE8" w:rsidRPr="001B4E52" w:rsidRDefault="00363FE8" w:rsidP="00B27A4C">
            <w:pPr>
              <w:snapToGrid w:val="0"/>
              <w:spacing w:before="40" w:line="276" w:lineRule="auto"/>
              <w:ind w:left="-61" w:right="-154"/>
              <w:rPr>
                <w:rFonts w:eastAsia="Arial Unicode MS" w:cs="Arial"/>
                <w:i w:val="0"/>
                <w:lang w:eastAsia="en-US"/>
              </w:rPr>
            </w:pPr>
          </w:p>
        </w:tc>
        <w:tc>
          <w:tcPr>
            <w:tcW w:w="908"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ind w:left="-61" w:right="-154"/>
              <w:rPr>
                <w:rFonts w:eastAsia="Arial Unicode MS" w:cs="Arial"/>
                <w:i w:val="0"/>
                <w:lang w:eastAsia="en-US"/>
              </w:rPr>
            </w:pPr>
          </w:p>
        </w:tc>
        <w:tc>
          <w:tcPr>
            <w:tcW w:w="852"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12" w:space="0" w:color="auto"/>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r w:rsidR="00363FE8" w:rsidRPr="001B4E52" w:rsidTr="00B27A4C">
        <w:tc>
          <w:tcPr>
            <w:tcW w:w="696"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90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2"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r w:rsidR="00363FE8" w:rsidRPr="001B4E52" w:rsidTr="00B27A4C">
        <w:tc>
          <w:tcPr>
            <w:tcW w:w="696"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90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2"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51"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c>
          <w:tcPr>
            <w:tcW w:w="838" w:type="dxa"/>
            <w:tcBorders>
              <w:top w:val="single" w:sz="4" w:space="0" w:color="000000"/>
              <w:left w:val="single" w:sz="12" w:space="0" w:color="auto"/>
              <w:bottom w:val="single" w:sz="4" w:space="0" w:color="000000"/>
              <w:right w:val="single" w:sz="12" w:space="0" w:color="auto"/>
            </w:tcBorders>
            <w:vAlign w:val="center"/>
          </w:tcPr>
          <w:p w:rsidR="00363FE8" w:rsidRPr="001B4E52" w:rsidRDefault="00363FE8" w:rsidP="00B27A4C">
            <w:pPr>
              <w:snapToGrid w:val="0"/>
              <w:spacing w:before="40" w:line="276" w:lineRule="auto"/>
              <w:jc w:val="center"/>
              <w:rPr>
                <w:rFonts w:eastAsia="Arial Unicode MS" w:cs="Arial"/>
                <w:i w:val="0"/>
                <w:lang w:eastAsia="en-US"/>
              </w:rPr>
            </w:pPr>
          </w:p>
        </w:tc>
      </w:tr>
    </w:tbl>
    <w:p w:rsidR="00CB7C26" w:rsidRDefault="00CB7C26" w:rsidP="000C5C32">
      <w:pPr>
        <w:pStyle w:val="12"/>
      </w:pPr>
    </w:p>
    <w:p w:rsidR="00363FE8" w:rsidRDefault="00363FE8" w:rsidP="000C5C32">
      <w:pPr>
        <w:pStyle w:val="12"/>
      </w:pPr>
    </w:p>
    <w:sectPr w:rsidR="00363FE8" w:rsidSect="00672FA7">
      <w:footerReference w:type="default" r:id="rId21"/>
      <w:pgSz w:w="11906" w:h="16838" w:code="9"/>
      <w:pgMar w:top="232" w:right="454" w:bottom="454" w:left="1134" w:header="454" w:footer="454" w:gutter="0"/>
      <w:pgBorders>
        <w:top w:val="single" w:sz="12" w:space="0" w:color="auto"/>
        <w:left w:val="single" w:sz="12" w:space="0" w:color="auto"/>
        <w:bottom w:val="single" w:sz="12" w:space="0" w:color="auto"/>
        <w:right w:val="single" w:sz="12" w:space="0"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AFC" w:rsidRDefault="00FC6AFC" w:rsidP="006B41AB">
      <w:r>
        <w:separator/>
      </w:r>
    </w:p>
  </w:endnote>
  <w:endnote w:type="continuationSeparator" w:id="0">
    <w:p w:rsidR="00FC6AFC" w:rsidRDefault="00FC6AFC" w:rsidP="006B4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rsidP="00E53B24">
    <w:pPr>
      <w:pStyle w:val="14"/>
    </w:pPr>
    <w:r>
      <w:t>КАЛУГА</w:t>
    </w:r>
  </w:p>
  <w:p w:rsidR="007C6E38" w:rsidRDefault="007C6E38" w:rsidP="00E53B24">
    <w:pPr>
      <w:pStyle w:val="14"/>
    </w:pPr>
    <w:sdt>
      <w:sdtPr>
        <w:alias w:val="Год"/>
        <w:tag w:val="Год"/>
        <w:id w:val="-2026392195"/>
        <w:lock w:val="sdtLocked"/>
        <w:placeholder>
          <w:docPart w:val="DC5C320146524641BA931025DEEA6B5F"/>
        </w:placeholder>
        <w:date>
          <w:dateFormat w:val="yyyy"/>
          <w:lid w:val="ru-RU"/>
          <w:storeMappedDataAs w:val="text"/>
          <w:calendar w:val="gregorian"/>
        </w:date>
      </w:sdtPr>
      <w:sdtContent>
        <w:r>
          <w:t>2016</w:t>
        </w:r>
      </w:sdtContent>
    </w:sdt>
    <w:r>
      <w:t xml:space="preserve"> г.</w:t>
    </w:r>
  </w:p>
  <w:p w:rsidR="007C6E38" w:rsidRPr="00022A2C" w:rsidRDefault="007C6E38" w:rsidP="00E53B24">
    <w:pPr>
      <w:pStyle w:val="14"/>
      <w:rPr>
        <w:sz w:val="6"/>
        <w:szCs w:val="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rsidP="00BE4416">
    <w:pPr>
      <w:pStyle w:val="14"/>
    </w:pPr>
    <w:r w:rsidRPr="00F848EC">
      <w:t>КАЛУГА, 201</w:t>
    </w:r>
    <w:r>
      <w:t>2</w:t>
    </w:r>
  </w:p>
  <w:p w:rsidR="007C6E38" w:rsidRDefault="007C6E3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58" w:tblpY="12277"/>
      <w:tblOverlap w:val="never"/>
      <w:tblW w:w="10331"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tabs>
              <w:tab w:val="left" w:pos="621"/>
            </w:tabs>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7C6E38" w:rsidRPr="001C4715" w:rsidRDefault="007C6E38" w:rsidP="00761864">
          <w:pPr>
            <w:pStyle w:val="0"/>
          </w:pPr>
          <w:r>
            <w:t>Инв. №</w:t>
          </w:r>
        </w:p>
      </w:tc>
    </w:tr>
    <w:tr w:rsidR="007C6E38"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761864">
      <w:trPr>
        <w:cantSplit/>
        <w:trHeight w:hRule="exact" w:val="284"/>
      </w:trPr>
      <w:tc>
        <w:tcPr>
          <w:tcW w:w="559" w:type="dxa"/>
          <w:tcBorders>
            <w:top w:val="single" w:sz="12" w:space="0" w:color="auto"/>
          </w:tcBorders>
          <w:shd w:val="clear" w:color="auto" w:fill="auto"/>
        </w:tcPr>
        <w:p w:rsidR="007C6E38" w:rsidRPr="00AC3FEE" w:rsidRDefault="007C6E38" w:rsidP="00761864">
          <w:pPr>
            <w:pStyle w:val="ac"/>
          </w:pPr>
        </w:p>
      </w:tc>
      <w:tc>
        <w:tcPr>
          <w:tcW w:w="559" w:type="dxa"/>
          <w:tcBorders>
            <w:top w:val="single" w:sz="12" w:space="0" w:color="auto"/>
          </w:tcBorders>
          <w:shd w:val="clear" w:color="auto" w:fill="auto"/>
        </w:tcPr>
        <w:p w:rsidR="007C6E38" w:rsidRPr="00AC3FEE" w:rsidRDefault="007C6E38" w:rsidP="00761864">
          <w:pPr>
            <w:pStyle w:val="ac"/>
          </w:pPr>
        </w:p>
      </w:tc>
      <w:tc>
        <w:tcPr>
          <w:tcW w:w="558" w:type="dxa"/>
          <w:tcBorders>
            <w:top w:val="single" w:sz="12" w:space="0" w:color="auto"/>
          </w:tcBorders>
          <w:shd w:val="clear" w:color="auto" w:fill="auto"/>
        </w:tcPr>
        <w:p w:rsidR="007C6E38" w:rsidRPr="00AC3FEE" w:rsidRDefault="007C6E38" w:rsidP="00761864">
          <w:pPr>
            <w:pStyle w:val="ac"/>
          </w:pPr>
        </w:p>
      </w:tc>
      <w:tc>
        <w:tcPr>
          <w:tcW w:w="558" w:type="dxa"/>
          <w:tcBorders>
            <w:top w:val="single" w:sz="12" w:space="0" w:color="auto"/>
          </w:tcBorders>
          <w:shd w:val="clear" w:color="auto" w:fill="auto"/>
        </w:tcPr>
        <w:p w:rsidR="007C6E38" w:rsidRPr="00AC3FEE" w:rsidRDefault="007C6E38" w:rsidP="00761864">
          <w:pPr>
            <w:pStyle w:val="ac"/>
          </w:pPr>
        </w:p>
      </w:tc>
      <w:tc>
        <w:tcPr>
          <w:tcW w:w="838" w:type="dxa"/>
          <w:tcBorders>
            <w:top w:val="single" w:sz="12" w:space="0" w:color="auto"/>
          </w:tcBorders>
          <w:shd w:val="clear" w:color="auto" w:fill="auto"/>
        </w:tcPr>
        <w:p w:rsidR="007C6E38" w:rsidRPr="00AC3FEE" w:rsidRDefault="007C6E38" w:rsidP="00761864">
          <w:pPr>
            <w:pStyle w:val="ac"/>
          </w:pPr>
        </w:p>
      </w:tc>
      <w:tc>
        <w:tcPr>
          <w:tcW w:w="558" w:type="dxa"/>
          <w:tcBorders>
            <w:top w:val="single" w:sz="12" w:space="0" w:color="auto"/>
          </w:tcBorders>
          <w:shd w:val="clear" w:color="auto" w:fill="auto"/>
        </w:tcPr>
        <w:p w:rsidR="007C6E38" w:rsidRPr="00AC3FEE" w:rsidRDefault="007C6E38" w:rsidP="00761864">
          <w:pPr>
            <w:pStyle w:val="ac"/>
          </w:pPr>
        </w:p>
      </w:tc>
      <w:tc>
        <w:tcPr>
          <w:tcW w:w="6701" w:type="dxa"/>
          <w:gridSpan w:val="4"/>
          <w:vMerge w:val="restart"/>
          <w:tcBorders>
            <w:top w:val="single" w:sz="12" w:space="0" w:color="auto"/>
          </w:tcBorders>
          <w:shd w:val="clear" w:color="auto" w:fill="auto"/>
          <w:vAlign w:val="center"/>
        </w:tcPr>
        <w:p w:rsidR="007C6E38" w:rsidRPr="005F7540" w:rsidRDefault="007C6E38" w:rsidP="00761864">
          <w:pPr>
            <w:pStyle w:val="014"/>
            <w:framePr w:wrap="auto" w:hAnchor="text" w:xAlign="left" w:yAlign="inline"/>
            <w:suppressOverlap w:val="0"/>
          </w:pPr>
          <w:r w:rsidRPr="005F7540">
            <w:t>ТК.С</w:t>
          </w:r>
        </w:p>
      </w:tc>
    </w:tr>
    <w:tr w:rsidR="007C6E38" w:rsidRPr="00AC3FEE" w:rsidTr="00761864">
      <w:trPr>
        <w:cantSplit/>
        <w:trHeight w:hRule="exact" w:val="284"/>
      </w:trPr>
      <w:tc>
        <w:tcPr>
          <w:tcW w:w="559" w:type="dxa"/>
          <w:shd w:val="clear" w:color="auto" w:fill="auto"/>
        </w:tcPr>
        <w:p w:rsidR="007C6E38" w:rsidRPr="00AC3FEE" w:rsidRDefault="007C6E38" w:rsidP="00761864">
          <w:pPr>
            <w:pStyle w:val="ac"/>
          </w:pPr>
        </w:p>
      </w:tc>
      <w:tc>
        <w:tcPr>
          <w:tcW w:w="559" w:type="dxa"/>
          <w:shd w:val="clear" w:color="auto" w:fill="auto"/>
        </w:tcPr>
        <w:p w:rsidR="007C6E38" w:rsidRPr="00AC3FEE" w:rsidRDefault="007C6E38" w:rsidP="00761864">
          <w:pPr>
            <w:pStyle w:val="ac"/>
          </w:pPr>
        </w:p>
      </w:tc>
      <w:tc>
        <w:tcPr>
          <w:tcW w:w="558" w:type="dxa"/>
          <w:shd w:val="clear" w:color="auto" w:fill="auto"/>
        </w:tcPr>
        <w:p w:rsidR="007C6E38" w:rsidRPr="00AC3FEE" w:rsidRDefault="007C6E38" w:rsidP="00761864">
          <w:pPr>
            <w:pStyle w:val="ac"/>
          </w:pPr>
        </w:p>
      </w:tc>
      <w:tc>
        <w:tcPr>
          <w:tcW w:w="558" w:type="dxa"/>
          <w:shd w:val="clear" w:color="auto" w:fill="auto"/>
        </w:tcPr>
        <w:p w:rsidR="007C6E38" w:rsidRPr="00AC3FEE" w:rsidRDefault="007C6E38" w:rsidP="00761864">
          <w:pPr>
            <w:pStyle w:val="ac"/>
          </w:pPr>
        </w:p>
      </w:tc>
      <w:tc>
        <w:tcPr>
          <w:tcW w:w="838" w:type="dxa"/>
          <w:shd w:val="clear" w:color="auto" w:fill="auto"/>
        </w:tcPr>
        <w:p w:rsidR="007C6E38" w:rsidRPr="00AC3FEE" w:rsidRDefault="007C6E38" w:rsidP="00761864">
          <w:pPr>
            <w:pStyle w:val="ac"/>
          </w:pPr>
        </w:p>
      </w:tc>
      <w:tc>
        <w:tcPr>
          <w:tcW w:w="558" w:type="dxa"/>
          <w:shd w:val="clear" w:color="auto" w:fill="auto"/>
        </w:tcPr>
        <w:p w:rsidR="007C6E38" w:rsidRPr="00AC3FEE" w:rsidRDefault="007C6E38" w:rsidP="00761864">
          <w:pPr>
            <w:pStyle w:val="ac"/>
          </w:pP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761864">
      <w:trPr>
        <w:cantSplit/>
        <w:trHeight w:hRule="exact" w:val="284"/>
      </w:trPr>
      <w:tc>
        <w:tcPr>
          <w:tcW w:w="559" w:type="dxa"/>
          <w:shd w:val="clear" w:color="auto" w:fill="auto"/>
          <w:vAlign w:val="center"/>
        </w:tcPr>
        <w:p w:rsidR="007C6E38" w:rsidRPr="00364AA0" w:rsidRDefault="007C6E38" w:rsidP="00761864">
          <w:pPr>
            <w:pStyle w:val="ac"/>
            <w:rPr>
              <w:w w:val="80"/>
            </w:rPr>
          </w:pPr>
          <w:r w:rsidRPr="00364AA0">
            <w:rPr>
              <w:w w:val="80"/>
            </w:rPr>
            <w:t>Изм.</w:t>
          </w:r>
        </w:p>
      </w:tc>
      <w:tc>
        <w:tcPr>
          <w:tcW w:w="559" w:type="dxa"/>
          <w:shd w:val="clear" w:color="auto" w:fill="auto"/>
          <w:tcFitText/>
          <w:vAlign w:val="center"/>
        </w:tcPr>
        <w:p w:rsidR="007C6E38" w:rsidRPr="00364AA0" w:rsidRDefault="007C6E38" w:rsidP="00761864">
          <w:pPr>
            <w:pStyle w:val="ac"/>
            <w:rPr>
              <w:w w:val="80"/>
            </w:rPr>
          </w:pPr>
          <w:r w:rsidRPr="007C4AE7">
            <w:rPr>
              <w:w w:val="99"/>
            </w:rPr>
            <w:t>Кол.у</w:t>
          </w:r>
          <w:r w:rsidRPr="007C4AE7">
            <w:rPr>
              <w:spacing w:val="-109"/>
              <w:w w:val="99"/>
            </w:rPr>
            <w:t>ч</w:t>
          </w:r>
        </w:p>
      </w:tc>
      <w:tc>
        <w:tcPr>
          <w:tcW w:w="558" w:type="dxa"/>
          <w:shd w:val="clear" w:color="auto" w:fill="auto"/>
          <w:vAlign w:val="center"/>
        </w:tcPr>
        <w:p w:rsidR="007C6E38" w:rsidRPr="00364AA0" w:rsidRDefault="007C6E38" w:rsidP="00761864">
          <w:pPr>
            <w:pStyle w:val="ac"/>
            <w:rPr>
              <w:w w:val="80"/>
            </w:rPr>
          </w:pPr>
          <w:r w:rsidRPr="00364AA0">
            <w:rPr>
              <w:w w:val="80"/>
            </w:rPr>
            <w:t>Лист</w:t>
          </w:r>
        </w:p>
      </w:tc>
      <w:tc>
        <w:tcPr>
          <w:tcW w:w="558" w:type="dxa"/>
          <w:shd w:val="clear" w:color="auto" w:fill="auto"/>
          <w:tcFitText/>
          <w:vAlign w:val="center"/>
        </w:tcPr>
        <w:p w:rsidR="007C6E38" w:rsidRPr="00364AA0" w:rsidRDefault="007C6E38" w:rsidP="00761864">
          <w:pPr>
            <w:pStyle w:val="ac"/>
            <w:rPr>
              <w:w w:val="80"/>
            </w:rPr>
          </w:pPr>
          <w:r w:rsidRPr="007C4AE7">
            <w:rPr>
              <w:w w:val="75"/>
            </w:rPr>
            <w:t>№ док</w:t>
          </w:r>
          <w:r w:rsidRPr="007C4AE7">
            <w:rPr>
              <w:spacing w:val="12"/>
              <w:w w:val="75"/>
            </w:rPr>
            <w:t>.</w:t>
          </w:r>
        </w:p>
      </w:tc>
      <w:tc>
        <w:tcPr>
          <w:tcW w:w="838" w:type="dxa"/>
          <w:shd w:val="clear" w:color="auto" w:fill="auto"/>
          <w:vAlign w:val="center"/>
        </w:tcPr>
        <w:p w:rsidR="007C6E38" w:rsidRPr="00364AA0" w:rsidRDefault="007C6E38" w:rsidP="00761864">
          <w:pPr>
            <w:pStyle w:val="ac"/>
            <w:rPr>
              <w:w w:val="80"/>
            </w:rPr>
          </w:pPr>
          <w:r w:rsidRPr="00364AA0">
            <w:rPr>
              <w:w w:val="80"/>
            </w:rPr>
            <w:t>Подпись</w:t>
          </w:r>
        </w:p>
      </w:tc>
      <w:tc>
        <w:tcPr>
          <w:tcW w:w="558" w:type="dxa"/>
          <w:shd w:val="clear" w:color="auto" w:fill="auto"/>
          <w:vAlign w:val="center"/>
        </w:tcPr>
        <w:p w:rsidR="007C6E38" w:rsidRPr="00364AA0" w:rsidRDefault="007C6E38" w:rsidP="00761864">
          <w:pPr>
            <w:pStyle w:val="ac"/>
            <w:rPr>
              <w:w w:val="80"/>
            </w:rPr>
          </w:pPr>
          <w:r w:rsidRPr="00364AA0">
            <w:rPr>
              <w:w w:val="80"/>
            </w:rPr>
            <w:t>Дата</w:t>
          </w: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761864">
      <w:trPr>
        <w:cantSplit/>
        <w:trHeight w:hRule="exact" w:val="284"/>
      </w:trPr>
      <w:tc>
        <w:tcPr>
          <w:tcW w:w="1118" w:type="dxa"/>
          <w:gridSpan w:val="2"/>
          <w:shd w:val="clear" w:color="auto" w:fill="auto"/>
          <w:noWrap/>
          <w:tcMar>
            <w:left w:w="57" w:type="dxa"/>
            <w:right w:w="57" w:type="dxa"/>
          </w:tcMar>
          <w:tcFitText/>
          <w:vAlign w:val="center"/>
        </w:tcPr>
        <w:p w:rsidR="007C6E38" w:rsidRPr="00364AA0" w:rsidRDefault="007C6E38" w:rsidP="00761864">
          <w:pPr>
            <w:pStyle w:val="ae"/>
          </w:pPr>
          <w:r w:rsidRPr="007C4AE7">
            <w:rPr>
              <w:w w:val="81"/>
            </w:rPr>
            <w:t>Разработа</w:t>
          </w:r>
          <w:r w:rsidRPr="007C4AE7">
            <w:rPr>
              <w:spacing w:val="4"/>
              <w:w w:val="81"/>
            </w:rPr>
            <w:t>л</w:t>
          </w:r>
        </w:p>
      </w:tc>
      <w:tc>
        <w:tcPr>
          <w:tcW w:w="1116" w:type="dxa"/>
          <w:gridSpan w:val="2"/>
          <w:shd w:val="clear" w:color="auto" w:fill="auto"/>
          <w:tcMar>
            <w:left w:w="57" w:type="dxa"/>
            <w:right w:w="57" w:type="dxa"/>
          </w:tcMar>
        </w:tcPr>
        <w:p w:rsidR="007C6E38" w:rsidRPr="00AC3FEE" w:rsidRDefault="007C6E38" w:rsidP="00761864">
          <w:pPr>
            <w:pStyle w:val="ae"/>
            <w:rPr>
              <w:rFonts w:ascii="Times New Roman" w:hAnsi="Times New Roman"/>
            </w:rPr>
          </w:pPr>
        </w:p>
      </w:tc>
      <w:tc>
        <w:tcPr>
          <w:tcW w:w="838" w:type="dxa"/>
          <w:shd w:val="clear" w:color="auto" w:fill="auto"/>
          <w:tcMar>
            <w:left w:w="57" w:type="dxa"/>
            <w:right w:w="57" w:type="dxa"/>
          </w:tcMar>
        </w:tcPr>
        <w:p w:rsidR="007C6E38" w:rsidRPr="00AC3FEE" w:rsidRDefault="007C6E38" w:rsidP="00761864">
          <w:pPr>
            <w:pStyle w:val="a5"/>
            <w:rPr>
              <w:rFonts w:ascii="Times New Roman" w:hAnsi="Times New Roman"/>
            </w:rPr>
          </w:pPr>
        </w:p>
      </w:tc>
      <w:tc>
        <w:tcPr>
          <w:tcW w:w="558" w:type="dxa"/>
          <w:shd w:val="clear" w:color="auto" w:fill="auto"/>
          <w:tcMar>
            <w:left w:w="57" w:type="dxa"/>
            <w:right w:w="57" w:type="dxa"/>
          </w:tcMar>
        </w:tcPr>
        <w:p w:rsidR="007C6E38" w:rsidRPr="00AC3FEE" w:rsidRDefault="007C6E38" w:rsidP="00761864">
          <w:pPr>
            <w:pStyle w:val="ac"/>
          </w:pPr>
        </w:p>
      </w:tc>
      <w:tc>
        <w:tcPr>
          <w:tcW w:w="3908" w:type="dxa"/>
          <w:vMerge w:val="restart"/>
          <w:shd w:val="clear" w:color="auto" w:fill="auto"/>
          <w:vAlign w:val="center"/>
        </w:tcPr>
        <w:p w:rsidR="007C6E38" w:rsidRPr="001701C8" w:rsidRDefault="007C6E38" w:rsidP="00761864">
          <w:pPr>
            <w:pStyle w:val="ac"/>
          </w:pPr>
          <w:r w:rsidRPr="001701C8">
            <w:t>Содержание</w:t>
          </w:r>
        </w:p>
      </w:tc>
      <w:tc>
        <w:tcPr>
          <w:tcW w:w="838" w:type="dxa"/>
          <w:shd w:val="clear" w:color="auto" w:fill="auto"/>
          <w:vAlign w:val="center"/>
        </w:tcPr>
        <w:p w:rsidR="007C6E38" w:rsidRPr="001C4715" w:rsidRDefault="007C6E38" w:rsidP="00761864">
          <w:pPr>
            <w:pStyle w:val="ac"/>
          </w:pPr>
          <w:r>
            <w:t>Стадия</w:t>
          </w:r>
        </w:p>
      </w:tc>
      <w:tc>
        <w:tcPr>
          <w:tcW w:w="838" w:type="dxa"/>
          <w:shd w:val="clear" w:color="auto" w:fill="auto"/>
          <w:vAlign w:val="center"/>
        </w:tcPr>
        <w:p w:rsidR="007C6E38" w:rsidRPr="001C4715" w:rsidRDefault="007C6E38" w:rsidP="00761864">
          <w:pPr>
            <w:pStyle w:val="ac"/>
          </w:pPr>
          <w:r>
            <w:t>Лист</w:t>
          </w:r>
        </w:p>
      </w:tc>
      <w:tc>
        <w:tcPr>
          <w:tcW w:w="1117" w:type="dxa"/>
          <w:shd w:val="clear" w:color="auto" w:fill="auto"/>
          <w:vAlign w:val="center"/>
        </w:tcPr>
        <w:p w:rsidR="007C6E38" w:rsidRPr="001C4715" w:rsidRDefault="007C6E38" w:rsidP="00761864">
          <w:pPr>
            <w:pStyle w:val="ac"/>
          </w:pPr>
          <w:r>
            <w:t>Листов</w:t>
          </w:r>
        </w:p>
      </w:tc>
    </w:tr>
    <w:tr w:rsidR="007C6E38" w:rsidRPr="00AC3FEE" w:rsidTr="00761864">
      <w:trPr>
        <w:cantSplit/>
        <w:trHeight w:hRule="exact" w:val="284"/>
      </w:trPr>
      <w:tc>
        <w:tcPr>
          <w:tcW w:w="1118" w:type="dxa"/>
          <w:gridSpan w:val="2"/>
          <w:shd w:val="clear" w:color="auto" w:fill="auto"/>
          <w:tcMar>
            <w:left w:w="57" w:type="dxa"/>
            <w:right w:w="57" w:type="dxa"/>
          </w:tcMar>
          <w:vAlign w:val="center"/>
        </w:tcPr>
        <w:p w:rsidR="007C6E38" w:rsidRPr="00364AA0" w:rsidRDefault="007C6E38" w:rsidP="00761864">
          <w:pPr>
            <w:pStyle w:val="ae"/>
          </w:pPr>
          <w:r w:rsidRPr="00364AA0">
            <w:t>Проверил</w:t>
          </w:r>
        </w:p>
      </w:tc>
      <w:tc>
        <w:tcPr>
          <w:tcW w:w="1116" w:type="dxa"/>
          <w:gridSpan w:val="2"/>
          <w:shd w:val="clear" w:color="auto" w:fill="auto"/>
          <w:tcMar>
            <w:left w:w="57" w:type="dxa"/>
            <w:right w:w="57" w:type="dxa"/>
          </w:tcMar>
        </w:tcPr>
        <w:p w:rsidR="007C6E38" w:rsidRPr="00AC3FEE" w:rsidRDefault="007C6E38" w:rsidP="00761864">
          <w:pPr>
            <w:pStyle w:val="ae"/>
            <w:rPr>
              <w:rFonts w:ascii="Times New Roman" w:hAnsi="Times New Roman"/>
            </w:rPr>
          </w:pPr>
        </w:p>
      </w:tc>
      <w:tc>
        <w:tcPr>
          <w:tcW w:w="838" w:type="dxa"/>
          <w:shd w:val="clear" w:color="auto" w:fill="auto"/>
          <w:tcMar>
            <w:left w:w="57" w:type="dxa"/>
            <w:right w:w="57" w:type="dxa"/>
          </w:tcMar>
        </w:tcPr>
        <w:p w:rsidR="007C6E38" w:rsidRPr="00AC3FEE" w:rsidRDefault="007C6E38" w:rsidP="00761864">
          <w:pPr>
            <w:pStyle w:val="a5"/>
            <w:rPr>
              <w:rFonts w:ascii="Times New Roman" w:hAnsi="Times New Roman"/>
            </w:rPr>
          </w:pPr>
        </w:p>
      </w:tc>
      <w:tc>
        <w:tcPr>
          <w:tcW w:w="558" w:type="dxa"/>
          <w:shd w:val="clear" w:color="auto" w:fill="auto"/>
          <w:tcMar>
            <w:left w:w="57" w:type="dxa"/>
            <w:right w:w="57" w:type="dxa"/>
          </w:tcMar>
        </w:tcPr>
        <w:p w:rsidR="007C6E38" w:rsidRPr="00AC3FEE" w:rsidRDefault="007C6E38" w:rsidP="00761864">
          <w:pPr>
            <w:pStyle w:val="ac"/>
          </w:pPr>
        </w:p>
      </w:tc>
      <w:tc>
        <w:tcPr>
          <w:tcW w:w="3908" w:type="dxa"/>
          <w:vMerge/>
          <w:shd w:val="clear" w:color="auto" w:fill="auto"/>
        </w:tcPr>
        <w:p w:rsidR="007C6E38" w:rsidRPr="00AC3FEE" w:rsidRDefault="007C6E38" w:rsidP="00761864">
          <w:pPr>
            <w:pStyle w:val="a5"/>
            <w:rPr>
              <w:rFonts w:ascii="Times New Roman" w:hAnsi="Times New Roman"/>
            </w:rPr>
          </w:pPr>
        </w:p>
      </w:tc>
      <w:tc>
        <w:tcPr>
          <w:tcW w:w="838" w:type="dxa"/>
          <w:shd w:val="clear" w:color="auto" w:fill="auto"/>
          <w:vAlign w:val="center"/>
        </w:tcPr>
        <w:p w:rsidR="007C6E38" w:rsidRPr="003437CD" w:rsidRDefault="007C6E38" w:rsidP="00761864">
          <w:pPr>
            <w:pStyle w:val="ac"/>
          </w:pPr>
          <w:r w:rsidRPr="003437CD">
            <w:t>П</w:t>
          </w:r>
        </w:p>
      </w:tc>
      <w:tc>
        <w:tcPr>
          <w:tcW w:w="838" w:type="dxa"/>
          <w:shd w:val="clear" w:color="auto" w:fill="auto"/>
          <w:vAlign w:val="center"/>
        </w:tcPr>
        <w:p w:rsidR="007C6E38" w:rsidRPr="003437CD" w:rsidRDefault="007C6E38" w:rsidP="00761864">
          <w:pPr>
            <w:pStyle w:val="ac"/>
          </w:pPr>
          <w:r w:rsidRPr="005B347E">
            <w:fldChar w:fldCharType="begin"/>
          </w:r>
          <w:r w:rsidRPr="005B347E">
            <w:instrText>PAGE   \* MERGEFORMAT</w:instrText>
          </w:r>
          <w:r w:rsidRPr="005B347E">
            <w:fldChar w:fldCharType="separate"/>
          </w:r>
          <w:r>
            <w:rPr>
              <w:noProof/>
            </w:rPr>
            <w:t>5</w:t>
          </w:r>
          <w:r w:rsidRPr="005B347E">
            <w:fldChar w:fldCharType="end"/>
          </w:r>
        </w:p>
      </w:tc>
      <w:tc>
        <w:tcPr>
          <w:tcW w:w="1117" w:type="dxa"/>
          <w:shd w:val="clear" w:color="auto" w:fill="auto"/>
          <w:vAlign w:val="center"/>
        </w:tcPr>
        <w:p w:rsidR="007C6E38" w:rsidRPr="003437CD" w:rsidRDefault="007C6E38" w:rsidP="00761864">
          <w:pPr>
            <w:pStyle w:val="ac"/>
          </w:pPr>
        </w:p>
      </w:tc>
    </w:tr>
    <w:tr w:rsidR="007C6E38" w:rsidRPr="00AC3FEE" w:rsidTr="00761864">
      <w:trPr>
        <w:cantSplit/>
        <w:trHeight w:hRule="exact" w:val="284"/>
      </w:trPr>
      <w:tc>
        <w:tcPr>
          <w:tcW w:w="1118" w:type="dxa"/>
          <w:gridSpan w:val="2"/>
          <w:shd w:val="clear" w:color="auto" w:fill="auto"/>
          <w:tcMar>
            <w:left w:w="57" w:type="dxa"/>
            <w:right w:w="57" w:type="dxa"/>
          </w:tcMar>
          <w:vAlign w:val="center"/>
        </w:tcPr>
        <w:p w:rsidR="007C6E38" w:rsidRPr="00364AA0" w:rsidRDefault="007C6E38" w:rsidP="00761864">
          <w:pPr>
            <w:pStyle w:val="ae"/>
          </w:pPr>
          <w:r w:rsidRPr="00364AA0">
            <w:t>Н. контр.</w:t>
          </w:r>
        </w:p>
      </w:tc>
      <w:tc>
        <w:tcPr>
          <w:tcW w:w="1116" w:type="dxa"/>
          <w:gridSpan w:val="2"/>
          <w:shd w:val="clear" w:color="auto" w:fill="auto"/>
          <w:tcMar>
            <w:left w:w="57" w:type="dxa"/>
            <w:right w:w="57" w:type="dxa"/>
          </w:tcMar>
        </w:tcPr>
        <w:p w:rsidR="007C6E38" w:rsidRPr="00AC3FEE" w:rsidRDefault="007C6E38" w:rsidP="00761864">
          <w:pPr>
            <w:pStyle w:val="ae"/>
            <w:rPr>
              <w:rFonts w:ascii="Times New Roman" w:hAnsi="Times New Roman"/>
            </w:rPr>
          </w:pPr>
        </w:p>
      </w:tc>
      <w:tc>
        <w:tcPr>
          <w:tcW w:w="838" w:type="dxa"/>
          <w:shd w:val="clear" w:color="auto" w:fill="auto"/>
          <w:tcMar>
            <w:left w:w="57" w:type="dxa"/>
            <w:right w:w="57" w:type="dxa"/>
          </w:tcMar>
        </w:tcPr>
        <w:p w:rsidR="007C6E38" w:rsidRPr="00AC3FEE" w:rsidRDefault="007C6E38" w:rsidP="00761864">
          <w:pPr>
            <w:pStyle w:val="a5"/>
            <w:rPr>
              <w:rFonts w:ascii="Times New Roman" w:hAnsi="Times New Roman"/>
            </w:rPr>
          </w:pPr>
        </w:p>
      </w:tc>
      <w:tc>
        <w:tcPr>
          <w:tcW w:w="558" w:type="dxa"/>
          <w:shd w:val="clear" w:color="auto" w:fill="auto"/>
          <w:tcMar>
            <w:left w:w="57" w:type="dxa"/>
            <w:right w:w="57" w:type="dxa"/>
          </w:tcMar>
        </w:tcPr>
        <w:p w:rsidR="007C6E38" w:rsidRPr="00AC3FEE" w:rsidRDefault="007C6E38" w:rsidP="00761864">
          <w:pPr>
            <w:pStyle w:val="ac"/>
          </w:pPr>
        </w:p>
      </w:tc>
      <w:tc>
        <w:tcPr>
          <w:tcW w:w="3908" w:type="dxa"/>
          <w:vMerge/>
          <w:shd w:val="clear" w:color="auto" w:fill="auto"/>
        </w:tcPr>
        <w:p w:rsidR="007C6E38" w:rsidRPr="00AC3FEE" w:rsidRDefault="007C6E38" w:rsidP="00761864">
          <w:pPr>
            <w:pStyle w:val="a5"/>
            <w:rPr>
              <w:rFonts w:ascii="Times New Roman" w:hAnsi="Times New Roman"/>
            </w:rPr>
          </w:pPr>
        </w:p>
      </w:tc>
      <w:tc>
        <w:tcPr>
          <w:tcW w:w="2793" w:type="dxa"/>
          <w:gridSpan w:val="3"/>
          <w:vMerge w:val="restart"/>
          <w:shd w:val="clear" w:color="auto" w:fill="auto"/>
          <w:vAlign w:val="center"/>
        </w:tcPr>
        <w:p w:rsidR="007C6E38" w:rsidRPr="006B6439" w:rsidRDefault="007C6E38" w:rsidP="00761864">
          <w:pPr>
            <w:pStyle w:val="ac"/>
          </w:pPr>
          <w:r w:rsidRPr="006B6439">
            <w:t>ООО "КАСКАД проект"</w:t>
          </w:r>
        </w:p>
        <w:p w:rsidR="007C6E38" w:rsidRPr="003437CD" w:rsidRDefault="007C6E38" w:rsidP="00761864">
          <w:pPr>
            <w:pStyle w:val="ac"/>
          </w:pPr>
          <w:r w:rsidRPr="006B6439">
            <w:t>г. Калуга</w:t>
          </w:r>
        </w:p>
      </w:tc>
    </w:tr>
    <w:tr w:rsidR="007C6E38" w:rsidRPr="00AC3FEE" w:rsidTr="00761864">
      <w:trPr>
        <w:cantSplit/>
        <w:trHeight w:hRule="exact" w:val="284"/>
      </w:trPr>
      <w:tc>
        <w:tcPr>
          <w:tcW w:w="1118" w:type="dxa"/>
          <w:gridSpan w:val="2"/>
          <w:shd w:val="clear" w:color="auto" w:fill="auto"/>
          <w:tcMar>
            <w:left w:w="57" w:type="dxa"/>
            <w:right w:w="57" w:type="dxa"/>
          </w:tcMar>
          <w:vAlign w:val="center"/>
        </w:tcPr>
        <w:p w:rsidR="007C6E38" w:rsidRPr="00364AA0" w:rsidRDefault="007C6E38" w:rsidP="00761864">
          <w:pPr>
            <w:pStyle w:val="ae"/>
          </w:pPr>
        </w:p>
      </w:tc>
      <w:tc>
        <w:tcPr>
          <w:tcW w:w="1116" w:type="dxa"/>
          <w:gridSpan w:val="2"/>
          <w:shd w:val="clear" w:color="auto" w:fill="auto"/>
          <w:tcMar>
            <w:left w:w="57" w:type="dxa"/>
            <w:right w:w="57" w:type="dxa"/>
          </w:tcMar>
        </w:tcPr>
        <w:p w:rsidR="007C6E38" w:rsidRPr="00AC3FEE" w:rsidRDefault="007C6E38" w:rsidP="00761864">
          <w:pPr>
            <w:pStyle w:val="ae"/>
            <w:rPr>
              <w:rFonts w:ascii="Times New Roman" w:hAnsi="Times New Roman"/>
            </w:rPr>
          </w:pPr>
        </w:p>
      </w:tc>
      <w:tc>
        <w:tcPr>
          <w:tcW w:w="838" w:type="dxa"/>
          <w:shd w:val="clear" w:color="auto" w:fill="auto"/>
          <w:tcMar>
            <w:left w:w="57" w:type="dxa"/>
            <w:right w:w="57" w:type="dxa"/>
          </w:tcMar>
        </w:tcPr>
        <w:p w:rsidR="007C6E38" w:rsidRPr="00AC3FEE" w:rsidRDefault="007C6E38" w:rsidP="00761864">
          <w:pPr>
            <w:pStyle w:val="a5"/>
            <w:rPr>
              <w:rFonts w:ascii="Times New Roman" w:hAnsi="Times New Roman"/>
            </w:rPr>
          </w:pPr>
        </w:p>
      </w:tc>
      <w:tc>
        <w:tcPr>
          <w:tcW w:w="558" w:type="dxa"/>
          <w:shd w:val="clear" w:color="auto" w:fill="auto"/>
          <w:tcMar>
            <w:left w:w="57" w:type="dxa"/>
            <w:right w:w="57" w:type="dxa"/>
          </w:tcMar>
        </w:tcPr>
        <w:p w:rsidR="007C6E38" w:rsidRPr="00AC3FEE" w:rsidRDefault="007C6E38" w:rsidP="00761864">
          <w:pPr>
            <w:pStyle w:val="ac"/>
          </w:pPr>
        </w:p>
      </w:tc>
      <w:tc>
        <w:tcPr>
          <w:tcW w:w="3908" w:type="dxa"/>
          <w:vMerge/>
          <w:shd w:val="clear" w:color="auto" w:fill="auto"/>
        </w:tcPr>
        <w:p w:rsidR="007C6E38" w:rsidRPr="00AC3FEE" w:rsidRDefault="007C6E38" w:rsidP="00761864">
          <w:pPr>
            <w:pStyle w:val="a5"/>
            <w:rPr>
              <w:rFonts w:ascii="Times New Roman" w:hAnsi="Times New Roman"/>
            </w:rPr>
          </w:pPr>
        </w:p>
      </w:tc>
      <w:tc>
        <w:tcPr>
          <w:tcW w:w="2793" w:type="dxa"/>
          <w:gridSpan w:val="3"/>
          <w:vMerge/>
          <w:shd w:val="clear" w:color="auto" w:fill="auto"/>
        </w:tcPr>
        <w:p w:rsidR="007C6E38" w:rsidRPr="00AC3FEE" w:rsidRDefault="007C6E38" w:rsidP="00761864">
          <w:pPr>
            <w:pStyle w:val="a5"/>
            <w:rPr>
              <w:rFonts w:ascii="Times New Roman" w:hAnsi="Times New Roman"/>
            </w:rPr>
          </w:pPr>
        </w:p>
      </w:tc>
    </w:tr>
    <w:tr w:rsidR="007C6E38" w:rsidRPr="00AC3FEE" w:rsidTr="00761864">
      <w:trPr>
        <w:cantSplit/>
        <w:trHeight w:hRule="exact" w:val="284"/>
      </w:trPr>
      <w:tc>
        <w:tcPr>
          <w:tcW w:w="1118" w:type="dxa"/>
          <w:gridSpan w:val="2"/>
          <w:shd w:val="clear" w:color="auto" w:fill="auto"/>
          <w:tcMar>
            <w:left w:w="57" w:type="dxa"/>
            <w:right w:w="57" w:type="dxa"/>
          </w:tcMar>
          <w:vAlign w:val="center"/>
        </w:tcPr>
        <w:p w:rsidR="007C6E38" w:rsidRPr="00364AA0" w:rsidRDefault="007C6E38" w:rsidP="00761864">
          <w:pPr>
            <w:pStyle w:val="ae"/>
          </w:pPr>
        </w:p>
      </w:tc>
      <w:tc>
        <w:tcPr>
          <w:tcW w:w="1116" w:type="dxa"/>
          <w:gridSpan w:val="2"/>
          <w:shd w:val="clear" w:color="auto" w:fill="auto"/>
          <w:tcMar>
            <w:left w:w="57" w:type="dxa"/>
            <w:right w:w="57" w:type="dxa"/>
          </w:tcMar>
        </w:tcPr>
        <w:p w:rsidR="007C6E38" w:rsidRPr="00AC3FEE" w:rsidRDefault="007C6E38" w:rsidP="00761864">
          <w:pPr>
            <w:pStyle w:val="ae"/>
            <w:rPr>
              <w:rFonts w:ascii="Times New Roman" w:hAnsi="Times New Roman"/>
            </w:rPr>
          </w:pPr>
        </w:p>
      </w:tc>
      <w:tc>
        <w:tcPr>
          <w:tcW w:w="838" w:type="dxa"/>
          <w:shd w:val="clear" w:color="auto" w:fill="auto"/>
          <w:tcMar>
            <w:left w:w="57" w:type="dxa"/>
            <w:right w:w="57" w:type="dxa"/>
          </w:tcMar>
        </w:tcPr>
        <w:p w:rsidR="007C6E38" w:rsidRPr="00AC3FEE" w:rsidRDefault="007C6E38" w:rsidP="00761864">
          <w:pPr>
            <w:pStyle w:val="a5"/>
            <w:rPr>
              <w:rFonts w:ascii="Times New Roman" w:hAnsi="Times New Roman"/>
            </w:rPr>
          </w:pPr>
        </w:p>
      </w:tc>
      <w:tc>
        <w:tcPr>
          <w:tcW w:w="558" w:type="dxa"/>
          <w:shd w:val="clear" w:color="auto" w:fill="auto"/>
          <w:tcMar>
            <w:left w:w="57" w:type="dxa"/>
            <w:right w:w="57" w:type="dxa"/>
          </w:tcMar>
        </w:tcPr>
        <w:p w:rsidR="007C6E38" w:rsidRPr="00AC3FEE" w:rsidRDefault="007C6E38" w:rsidP="00761864">
          <w:pPr>
            <w:pStyle w:val="ac"/>
          </w:pPr>
        </w:p>
      </w:tc>
      <w:tc>
        <w:tcPr>
          <w:tcW w:w="3908" w:type="dxa"/>
          <w:vMerge/>
          <w:shd w:val="clear" w:color="auto" w:fill="auto"/>
        </w:tcPr>
        <w:p w:rsidR="007C6E38" w:rsidRPr="00AC3FEE" w:rsidRDefault="007C6E38" w:rsidP="00761864">
          <w:pPr>
            <w:pStyle w:val="a5"/>
            <w:rPr>
              <w:rFonts w:ascii="Times New Roman" w:hAnsi="Times New Roman"/>
            </w:rPr>
          </w:pPr>
        </w:p>
      </w:tc>
      <w:tc>
        <w:tcPr>
          <w:tcW w:w="2793" w:type="dxa"/>
          <w:gridSpan w:val="3"/>
          <w:vMerge/>
          <w:shd w:val="clear" w:color="auto" w:fill="auto"/>
        </w:tcPr>
        <w:p w:rsidR="007C6E38" w:rsidRPr="00AC3FEE" w:rsidRDefault="007C6E38" w:rsidP="00761864">
          <w:pPr>
            <w:pStyle w:val="a5"/>
            <w:rPr>
              <w:rFonts w:ascii="Times New Roman" w:hAnsi="Times New Roman"/>
            </w:rPr>
          </w:pPr>
        </w:p>
      </w:tc>
    </w:tr>
  </w:tbl>
  <w:p w:rsidR="007C6E38" w:rsidRDefault="007C6E3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rsidP="00D3379C">
    <w:pPr>
      <w:pStyle w:val="a5"/>
      <w:tabs>
        <w:tab w:val="left" w:pos="2127"/>
      </w:tabs>
    </w:pPr>
  </w:p>
  <w:tbl>
    <w:tblPr>
      <w:tblpPr w:horzAnchor="margin" w:tblpX="58" w:tblpY="12277"/>
      <w:tblOverlap w:val="never"/>
      <w:tblW w:w="10331"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tabs>
              <w:tab w:val="left" w:pos="621"/>
            </w:tabs>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7C6E38" w:rsidRPr="001C4715" w:rsidRDefault="007C6E38" w:rsidP="00761864">
          <w:pPr>
            <w:pStyle w:val="0"/>
          </w:pPr>
        </w:p>
      </w:tc>
    </w:tr>
    <w:tr w:rsidR="007C6E38"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2D6C01">
      <w:trPr>
        <w:cantSplit/>
        <w:trHeight w:hRule="exact" w:val="284"/>
      </w:trPr>
      <w:tc>
        <w:tcPr>
          <w:tcW w:w="559"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9"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83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6701" w:type="dxa"/>
          <w:gridSpan w:val="4"/>
          <w:vMerge w:val="restart"/>
          <w:tcBorders>
            <w:top w:val="single" w:sz="12" w:space="0" w:color="auto"/>
          </w:tcBorders>
          <w:shd w:val="clear" w:color="auto" w:fill="auto"/>
          <w:vAlign w:val="center"/>
        </w:tcPr>
        <w:p w:rsidR="007C6E38" w:rsidRPr="00BE4416" w:rsidRDefault="007C6E38" w:rsidP="002E4524">
          <w:pPr>
            <w:pStyle w:val="14"/>
          </w:pPr>
          <w:sdt>
            <w:sdtPr>
              <w:rPr>
                <w:b w:val="0"/>
              </w:rPr>
              <w:alias w:val="Обозначение документа"/>
              <w:tag w:val="Обозначение документа"/>
              <w:id w:val="-1335912629"/>
              <w:lock w:val="sdtLocked"/>
              <w:dataBinding w:prefixMappings="xmlns:ns0='http://purl.org/dc/elements/1.1/' xmlns:ns1='http://schemas.openxmlformats.org/package/2006/metadata/core-properties' " w:xpath="/ns1:coreProperties[1]/ns1:keywords[1]" w:storeItemID="{6C3C8BC8-F283-45AE-878A-BAB7291924A1}"/>
              <w:text/>
            </w:sdtPr>
            <w:sdtEndPr>
              <w:rPr>
                <w:b/>
              </w:rPr>
            </w:sdtEndPr>
            <w:sdtContent>
              <w:r>
                <w:rPr>
                  <w:b w:val="0"/>
                </w:rPr>
                <w:t>Кп 44-1/16-ППТ</w:t>
              </w:r>
            </w:sdtContent>
          </w:sdt>
        </w:p>
      </w:tc>
    </w:tr>
    <w:tr w:rsidR="007C6E38" w:rsidRPr="00AC3FEE" w:rsidTr="002D6C01">
      <w:trPr>
        <w:cantSplit/>
        <w:trHeight w:hRule="exact" w:val="284"/>
      </w:trPr>
      <w:tc>
        <w:tcPr>
          <w:tcW w:w="559"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9"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83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7C6E38" w:rsidRPr="00364AA0" w:rsidRDefault="007C6E38" w:rsidP="00761864">
          <w:pPr>
            <w:pStyle w:val="ac"/>
            <w:rPr>
              <w:w w:val="80"/>
            </w:rPr>
          </w:pPr>
          <w:r w:rsidRPr="007C4AE7">
            <w:rPr>
              <w:w w:val="82"/>
            </w:rPr>
            <w:t>Кол.у</w:t>
          </w:r>
          <w:r w:rsidRPr="007C4AE7">
            <w:rPr>
              <w:spacing w:val="-24"/>
              <w:w w:val="82"/>
            </w:rPr>
            <w:t>ч</w:t>
          </w:r>
        </w:p>
      </w:tc>
      <w:tc>
        <w:tcPr>
          <w:tcW w:w="55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7C6E38" w:rsidRPr="00364AA0" w:rsidRDefault="007C6E38" w:rsidP="00761864">
          <w:pPr>
            <w:pStyle w:val="ac"/>
            <w:rPr>
              <w:w w:val="80"/>
            </w:rPr>
          </w:pPr>
          <w:r w:rsidRPr="007C4AE7">
            <w:rPr>
              <w:w w:val="75"/>
            </w:rPr>
            <w:t>№ док</w:t>
          </w:r>
          <w:r w:rsidRPr="007C4AE7">
            <w:rPr>
              <w:spacing w:val="12"/>
              <w:w w:val="75"/>
            </w:rPr>
            <w:t>.</w:t>
          </w:r>
        </w:p>
      </w:tc>
      <w:tc>
        <w:tcPr>
          <w:tcW w:w="83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Дата</w:t>
          </w: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vAlign w:val="center"/>
        </w:tcPr>
        <w:p w:rsidR="007C6E38" w:rsidRPr="00BE4C15" w:rsidRDefault="007C6E38" w:rsidP="00B61B12">
          <w:pPr>
            <w:pStyle w:val="ae"/>
          </w:pPr>
          <w:r w:rsidRPr="00BE4C15">
            <w:t>ГИП</w:t>
          </w:r>
        </w:p>
      </w:tc>
      <w:tc>
        <w:tcPr>
          <w:tcW w:w="1116" w:type="dxa"/>
          <w:gridSpan w:val="2"/>
          <w:tcBorders>
            <w:bottom w:val="single" w:sz="6" w:space="0" w:color="auto"/>
          </w:tcBorders>
          <w:shd w:val="clear" w:color="auto" w:fill="auto"/>
          <w:noWrap/>
          <w:tcMar>
            <w:left w:w="57" w:type="dxa"/>
            <w:right w:w="57" w:type="dxa"/>
          </w:tcMar>
          <w:tcFitText/>
        </w:tcPr>
        <w:p w:rsidR="007C6E38" w:rsidRPr="00BE4C15" w:rsidRDefault="007C6E38" w:rsidP="00B61B12">
          <w:pPr>
            <w:pStyle w:val="ae"/>
          </w:pPr>
          <w:r w:rsidRPr="007C4AE7">
            <w:rPr>
              <w:w w:val="70"/>
            </w:rPr>
            <w:t>Соломатнико</w:t>
          </w:r>
          <w:r w:rsidRPr="007C4AE7">
            <w:rPr>
              <w:spacing w:val="-72"/>
              <w:w w:val="70"/>
            </w:rPr>
            <w:t>в</w:t>
          </w:r>
        </w:p>
      </w:tc>
      <w:tc>
        <w:tcPr>
          <w:tcW w:w="838" w:type="dxa"/>
          <w:tcBorders>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bottom w:val="single" w:sz="6" w:space="0" w:color="auto"/>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val="restart"/>
          <w:shd w:val="clear" w:color="auto" w:fill="auto"/>
          <w:vAlign w:val="center"/>
        </w:tcPr>
        <w:p w:rsidR="007C6E38" w:rsidRPr="00DD07B7" w:rsidRDefault="007C6E38" w:rsidP="00B61B12">
          <w:pPr>
            <w:pStyle w:val="af0"/>
            <w:rPr>
              <w:b w:val="0"/>
            </w:rPr>
          </w:pPr>
          <w:r w:rsidRPr="00DD07B7">
            <w:rPr>
              <w:b w:val="0"/>
            </w:rPr>
            <w:t>Запись, удостоверяющая</w:t>
          </w:r>
        </w:p>
        <w:p w:rsidR="007C6E38" w:rsidRPr="00DD07B7" w:rsidRDefault="007C6E38" w:rsidP="00B61B12">
          <w:pPr>
            <w:pStyle w:val="af0"/>
            <w:rPr>
              <w:b w:val="0"/>
            </w:rPr>
          </w:pPr>
          <w:r w:rsidRPr="00DD07B7">
            <w:rPr>
              <w:b w:val="0"/>
            </w:rPr>
            <w:t xml:space="preserve">соответствие государственным  </w:t>
          </w:r>
        </w:p>
        <w:p w:rsidR="007C6E38" w:rsidRPr="001701C8" w:rsidRDefault="007C6E38" w:rsidP="00B61B12">
          <w:pPr>
            <w:pStyle w:val="af0"/>
          </w:pPr>
          <w:r w:rsidRPr="00DD07B7">
            <w:rPr>
              <w:b w:val="0"/>
            </w:rPr>
            <w:t>нормам</w:t>
          </w:r>
        </w:p>
      </w:tc>
      <w:tc>
        <w:tcPr>
          <w:tcW w:w="838" w:type="dxa"/>
          <w:shd w:val="clear" w:color="auto" w:fill="auto"/>
          <w:vAlign w:val="center"/>
        </w:tcPr>
        <w:p w:rsidR="007C6E38" w:rsidRPr="00FE5E83" w:rsidRDefault="007C6E38" w:rsidP="00B61B12">
          <w:pPr>
            <w:pStyle w:val="ac"/>
            <w:rPr>
              <w:w w:val="90"/>
            </w:rPr>
          </w:pPr>
          <w:r w:rsidRPr="00FE5E83">
            <w:rPr>
              <w:w w:val="90"/>
            </w:rPr>
            <w:t>Стадия</w:t>
          </w:r>
        </w:p>
      </w:tc>
      <w:tc>
        <w:tcPr>
          <w:tcW w:w="838" w:type="dxa"/>
          <w:shd w:val="clear" w:color="auto" w:fill="auto"/>
          <w:vAlign w:val="center"/>
        </w:tcPr>
        <w:p w:rsidR="007C6E38" w:rsidRPr="001C4715" w:rsidRDefault="007C6E38" w:rsidP="00B61B12">
          <w:pPr>
            <w:pStyle w:val="ac"/>
          </w:pPr>
          <w:r>
            <w:t>Лист</w:t>
          </w:r>
        </w:p>
      </w:tc>
      <w:tc>
        <w:tcPr>
          <w:tcW w:w="1117" w:type="dxa"/>
          <w:shd w:val="clear" w:color="auto" w:fill="auto"/>
          <w:vAlign w:val="center"/>
        </w:tcPr>
        <w:p w:rsidR="007C6E38" w:rsidRPr="001C4715" w:rsidRDefault="007C6E38" w:rsidP="00B61B12">
          <w:pPr>
            <w:pStyle w:val="ac"/>
          </w:pPr>
          <w:r>
            <w:t>Листов</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BE4C15" w:rsidRDefault="007C6E38" w:rsidP="00B61B1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3908" w:type="dxa"/>
          <w:vMerge/>
          <w:shd w:val="clear" w:color="auto" w:fill="auto"/>
        </w:tcPr>
        <w:p w:rsidR="007C6E38" w:rsidRPr="00AC3FEE" w:rsidRDefault="007C6E38" w:rsidP="00B61B12">
          <w:pPr>
            <w:pStyle w:val="a5"/>
            <w:rPr>
              <w:rFonts w:ascii="Times New Roman" w:hAnsi="Times New Roman"/>
            </w:rPr>
          </w:pPr>
        </w:p>
      </w:tc>
      <w:tc>
        <w:tcPr>
          <w:tcW w:w="838" w:type="dxa"/>
          <w:shd w:val="clear" w:color="auto" w:fill="auto"/>
          <w:vAlign w:val="center"/>
        </w:tcPr>
        <w:p w:rsidR="007C6E38" w:rsidRPr="003437CD" w:rsidRDefault="007C6E38" w:rsidP="00B61B12">
          <w:pPr>
            <w:pStyle w:val="ac"/>
          </w:pPr>
          <w:r w:rsidRPr="003437CD">
            <w:t>П</w:t>
          </w:r>
        </w:p>
      </w:tc>
      <w:tc>
        <w:tcPr>
          <w:tcW w:w="838" w:type="dxa"/>
          <w:shd w:val="clear" w:color="auto" w:fill="auto"/>
          <w:vAlign w:val="center"/>
        </w:tcPr>
        <w:p w:rsidR="007C6E38" w:rsidRPr="003437CD" w:rsidRDefault="007C6E38" w:rsidP="00B61B12">
          <w:pPr>
            <w:pStyle w:val="ac"/>
          </w:pPr>
        </w:p>
      </w:tc>
      <w:tc>
        <w:tcPr>
          <w:tcW w:w="1117" w:type="dxa"/>
          <w:shd w:val="clear" w:color="auto" w:fill="auto"/>
          <w:vAlign w:val="center"/>
        </w:tcPr>
        <w:p w:rsidR="007C6E38" w:rsidRPr="003437CD" w:rsidRDefault="007C6E38" w:rsidP="00B61B12">
          <w:pPr>
            <w:pStyle w:val="ac"/>
          </w:pPr>
          <w:r>
            <w:t>1</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BE4C15" w:rsidRDefault="007C6E38" w:rsidP="00B61B1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3908" w:type="dxa"/>
          <w:vMerge/>
          <w:shd w:val="clear" w:color="auto" w:fill="auto"/>
        </w:tcPr>
        <w:p w:rsidR="007C6E38" w:rsidRPr="00AC3FEE" w:rsidRDefault="007C6E38" w:rsidP="00B61B12">
          <w:pPr>
            <w:pStyle w:val="a5"/>
            <w:rPr>
              <w:rFonts w:ascii="Times New Roman" w:hAnsi="Times New Roman"/>
            </w:rPr>
          </w:pPr>
        </w:p>
      </w:tc>
      <w:tc>
        <w:tcPr>
          <w:tcW w:w="2793" w:type="dxa"/>
          <w:gridSpan w:val="3"/>
          <w:vMerge w:val="restart"/>
          <w:shd w:val="clear" w:color="auto" w:fill="auto"/>
          <w:vAlign w:val="center"/>
        </w:tcPr>
        <w:p w:rsidR="007C6E38" w:rsidRPr="006B6439" w:rsidRDefault="007C6E38" w:rsidP="00B61B12">
          <w:pPr>
            <w:pStyle w:val="ac"/>
          </w:pPr>
          <w:r w:rsidRPr="006B6439">
            <w:t>ООО "КАСКАД проект"</w:t>
          </w:r>
        </w:p>
        <w:p w:rsidR="007C6E38" w:rsidRPr="003437CD" w:rsidRDefault="007C6E38" w:rsidP="00B61B12">
          <w:pPr>
            <w:pStyle w:val="ac"/>
          </w:pPr>
          <w:r w:rsidRPr="006B6439">
            <w:t>г. Калуга</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BE4C15" w:rsidRDefault="007C6E38" w:rsidP="00B61B12">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3908" w:type="dxa"/>
          <w:vMerge/>
          <w:shd w:val="clear" w:color="auto" w:fill="auto"/>
        </w:tcPr>
        <w:p w:rsidR="007C6E38" w:rsidRPr="00AC3FEE" w:rsidRDefault="007C6E38" w:rsidP="00B61B12">
          <w:pPr>
            <w:pStyle w:val="a5"/>
            <w:rPr>
              <w:rFonts w:ascii="Times New Roman" w:hAnsi="Times New Roman"/>
            </w:rPr>
          </w:pPr>
        </w:p>
      </w:tc>
      <w:tc>
        <w:tcPr>
          <w:tcW w:w="2793" w:type="dxa"/>
          <w:gridSpan w:val="3"/>
          <w:vMerge/>
          <w:shd w:val="clear" w:color="auto" w:fill="auto"/>
        </w:tcPr>
        <w:p w:rsidR="007C6E38" w:rsidRPr="00AC3FEE" w:rsidRDefault="007C6E38" w:rsidP="00B61B12">
          <w:pPr>
            <w:pStyle w:val="a5"/>
            <w:rPr>
              <w:rFonts w:ascii="Times New Roman" w:hAnsi="Times New Roman"/>
            </w:rPr>
          </w:pPr>
        </w:p>
      </w:tc>
    </w:tr>
    <w:tr w:rsidR="007C6E38"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7C6E38" w:rsidRPr="00BE4C15" w:rsidRDefault="007C6E38" w:rsidP="00B61B1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7C6E38" w:rsidRPr="00BE4C15" w:rsidRDefault="007C6E38" w:rsidP="00B61B1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nil"/>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shd w:val="clear" w:color="auto" w:fill="auto"/>
        </w:tcPr>
        <w:p w:rsidR="007C6E38" w:rsidRPr="00AC3FEE" w:rsidRDefault="007C6E38" w:rsidP="00B61B12">
          <w:pPr>
            <w:pStyle w:val="a5"/>
            <w:rPr>
              <w:rFonts w:ascii="Times New Roman" w:hAnsi="Times New Roman"/>
            </w:rPr>
          </w:pPr>
        </w:p>
      </w:tc>
      <w:tc>
        <w:tcPr>
          <w:tcW w:w="2793" w:type="dxa"/>
          <w:gridSpan w:val="3"/>
          <w:vMerge/>
          <w:shd w:val="clear" w:color="auto" w:fill="auto"/>
        </w:tcPr>
        <w:p w:rsidR="007C6E38" w:rsidRPr="00AC3FEE" w:rsidRDefault="007C6E38" w:rsidP="00B61B12">
          <w:pPr>
            <w:pStyle w:val="a5"/>
            <w:rPr>
              <w:rFonts w:ascii="Times New Roman" w:hAnsi="Times New Roman"/>
            </w:rPr>
          </w:pPr>
        </w:p>
      </w:tc>
    </w:tr>
  </w:tbl>
  <w:p w:rsidR="007C6E38" w:rsidRDefault="007C6E3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rsidP="00D3379C">
    <w:pPr>
      <w:pStyle w:val="a5"/>
      <w:tabs>
        <w:tab w:val="left" w:pos="2127"/>
      </w:tabs>
    </w:pPr>
  </w:p>
  <w:tbl>
    <w:tblPr>
      <w:tblpPr w:horzAnchor="margin" w:tblpX="58" w:tblpY="12277"/>
      <w:tblOverlap w:val="never"/>
      <w:tblW w:w="10331"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761864">
          <w:pPr>
            <w:pStyle w:val="a5"/>
            <w:tabs>
              <w:tab w:val="left" w:pos="621"/>
            </w:tabs>
            <w:rPr>
              <w:rFonts w:ascii="Times New Roman" w:hAnsi="Times New Roman"/>
              <w:szCs w:val="24"/>
            </w:rPr>
          </w:pPr>
        </w:p>
      </w:tc>
    </w:tr>
    <w:tr w:rsidR="007C6E38" w:rsidRPr="00AC3FEE" w:rsidTr="00761864">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7C6E38" w:rsidRPr="001C4715" w:rsidRDefault="007C6E38" w:rsidP="00761864">
          <w:pPr>
            <w:pStyle w:val="0"/>
          </w:pPr>
        </w:p>
      </w:tc>
    </w:tr>
    <w:tr w:rsidR="007C6E38" w:rsidRPr="00AC3FEE" w:rsidTr="00761864">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7C6E38" w:rsidRPr="001C4715" w:rsidRDefault="007C6E38" w:rsidP="00761864">
          <w:pPr>
            <w:pStyle w:val="a5"/>
            <w:rPr>
              <w:rFonts w:ascii="Times New Roman" w:hAnsi="Times New Roman"/>
              <w:szCs w:val="24"/>
            </w:rPr>
          </w:pPr>
        </w:p>
      </w:tc>
    </w:tr>
    <w:tr w:rsidR="007C6E38" w:rsidRPr="00AC3FEE" w:rsidTr="002D6C01">
      <w:trPr>
        <w:cantSplit/>
        <w:trHeight w:hRule="exact" w:val="284"/>
      </w:trPr>
      <w:tc>
        <w:tcPr>
          <w:tcW w:w="559"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9"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83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558" w:type="dxa"/>
          <w:tcBorders>
            <w:top w:val="single" w:sz="12" w:space="0" w:color="auto"/>
            <w:bottom w:val="single" w:sz="6" w:space="0" w:color="auto"/>
          </w:tcBorders>
          <w:shd w:val="clear" w:color="auto" w:fill="auto"/>
        </w:tcPr>
        <w:p w:rsidR="007C6E38" w:rsidRPr="00AC3FEE" w:rsidRDefault="007C6E38" w:rsidP="00761864">
          <w:pPr>
            <w:pStyle w:val="ac"/>
          </w:pPr>
        </w:p>
      </w:tc>
      <w:tc>
        <w:tcPr>
          <w:tcW w:w="6701" w:type="dxa"/>
          <w:gridSpan w:val="4"/>
          <w:vMerge w:val="restart"/>
          <w:tcBorders>
            <w:top w:val="single" w:sz="12" w:space="0" w:color="auto"/>
          </w:tcBorders>
          <w:shd w:val="clear" w:color="auto" w:fill="auto"/>
          <w:vAlign w:val="center"/>
        </w:tcPr>
        <w:p w:rsidR="007C6E38" w:rsidRPr="00DD07B7" w:rsidRDefault="007C6E38" w:rsidP="002E4524">
          <w:pPr>
            <w:pStyle w:val="14"/>
            <w:rPr>
              <w:b w:val="0"/>
            </w:rPr>
          </w:pPr>
          <w:sdt>
            <w:sdtPr>
              <w:rPr>
                <w:b w:val="0"/>
              </w:rPr>
              <w:alias w:val="Обозначение документа"/>
              <w:tag w:val="Обозначение документа"/>
              <w:id w:val="-1298215980"/>
              <w:lock w:val="sdtLocked"/>
              <w:dataBinding w:prefixMappings="xmlns:ns0='http://purl.org/dc/elements/1.1/' xmlns:ns1='http://schemas.openxmlformats.org/package/2006/metadata/core-properties' " w:xpath="/ns1:coreProperties[1]/ns1:keywords[1]" w:storeItemID="{6C3C8BC8-F283-45AE-878A-BAB7291924A1}"/>
              <w:text/>
            </w:sdtPr>
            <w:sdtContent>
              <w:r>
                <w:rPr>
                  <w:b w:val="0"/>
                </w:rPr>
                <w:t>Кп 44-1/16-ППТ</w:t>
              </w:r>
            </w:sdtContent>
          </w:sdt>
          <w:r w:rsidRPr="00DD07B7">
            <w:rPr>
              <w:b w:val="0"/>
            </w:rPr>
            <w:t>.С</w:t>
          </w:r>
        </w:p>
      </w:tc>
    </w:tr>
    <w:tr w:rsidR="007C6E38" w:rsidRPr="00AC3FEE" w:rsidTr="002D6C01">
      <w:trPr>
        <w:cantSplit/>
        <w:trHeight w:hRule="exact" w:val="284"/>
      </w:trPr>
      <w:tc>
        <w:tcPr>
          <w:tcW w:w="559"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9"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83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558" w:type="dxa"/>
          <w:tcBorders>
            <w:top w:val="single" w:sz="6" w:space="0" w:color="auto"/>
            <w:bottom w:val="single" w:sz="12" w:space="0" w:color="auto"/>
          </w:tcBorders>
          <w:shd w:val="clear" w:color="auto" w:fill="auto"/>
        </w:tcPr>
        <w:p w:rsidR="007C6E38" w:rsidRPr="00AC3FEE" w:rsidRDefault="007C6E38" w:rsidP="00761864">
          <w:pPr>
            <w:pStyle w:val="ac"/>
          </w:pP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7C6E38" w:rsidRPr="00364AA0" w:rsidRDefault="007C6E38" w:rsidP="00761864">
          <w:pPr>
            <w:pStyle w:val="ac"/>
            <w:rPr>
              <w:w w:val="80"/>
            </w:rPr>
          </w:pPr>
          <w:r w:rsidRPr="007C4AE7">
            <w:rPr>
              <w:w w:val="82"/>
            </w:rPr>
            <w:t>Кол.у</w:t>
          </w:r>
          <w:r w:rsidRPr="007C4AE7">
            <w:rPr>
              <w:spacing w:val="-24"/>
              <w:w w:val="82"/>
            </w:rPr>
            <w:t>ч</w:t>
          </w:r>
        </w:p>
      </w:tc>
      <w:tc>
        <w:tcPr>
          <w:tcW w:w="55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7C6E38" w:rsidRPr="00364AA0" w:rsidRDefault="007C6E38" w:rsidP="00761864">
          <w:pPr>
            <w:pStyle w:val="ac"/>
            <w:rPr>
              <w:w w:val="80"/>
            </w:rPr>
          </w:pPr>
          <w:r w:rsidRPr="007C4AE7">
            <w:rPr>
              <w:w w:val="75"/>
            </w:rPr>
            <w:t>№ док</w:t>
          </w:r>
          <w:r w:rsidRPr="007C4AE7">
            <w:rPr>
              <w:spacing w:val="12"/>
              <w:w w:val="75"/>
            </w:rPr>
            <w:t>.</w:t>
          </w:r>
        </w:p>
      </w:tc>
      <w:tc>
        <w:tcPr>
          <w:tcW w:w="83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7C6E38" w:rsidRPr="00364AA0" w:rsidRDefault="007C6E38" w:rsidP="00761864">
          <w:pPr>
            <w:pStyle w:val="ac"/>
            <w:rPr>
              <w:w w:val="80"/>
            </w:rPr>
          </w:pPr>
          <w:r w:rsidRPr="00364AA0">
            <w:rPr>
              <w:w w:val="80"/>
            </w:rPr>
            <w:t>Дата</w:t>
          </w:r>
        </w:p>
      </w:tc>
      <w:tc>
        <w:tcPr>
          <w:tcW w:w="6701" w:type="dxa"/>
          <w:gridSpan w:val="4"/>
          <w:vMerge/>
          <w:shd w:val="clear" w:color="auto" w:fill="auto"/>
        </w:tcPr>
        <w:p w:rsidR="007C6E38" w:rsidRPr="00AC3FEE" w:rsidRDefault="007C6E38" w:rsidP="00761864">
          <w:pPr>
            <w:pStyle w:val="a5"/>
            <w:rPr>
              <w:rFonts w:ascii="Times New Roman" w:hAnsi="Times New Roman"/>
            </w:rPr>
          </w:pPr>
        </w:p>
      </w:tc>
    </w:tr>
    <w:tr w:rsidR="007C6E38"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vAlign w:val="center"/>
        </w:tcPr>
        <w:p w:rsidR="007C6E38" w:rsidRPr="00BE4416" w:rsidRDefault="007C6E38" w:rsidP="00BE4C15">
          <w:pPr>
            <w:pStyle w:val="ae"/>
          </w:pPr>
          <w:r>
            <w:t>ГИП</w:t>
          </w:r>
        </w:p>
      </w:tc>
      <w:tc>
        <w:tcPr>
          <w:tcW w:w="1116" w:type="dxa"/>
          <w:gridSpan w:val="2"/>
          <w:tcBorders>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r w:rsidRPr="004911C7">
            <w:rPr>
              <w:w w:val="69"/>
            </w:rPr>
            <w:t>Соломатников</w:t>
          </w:r>
        </w:p>
      </w:tc>
      <w:tc>
        <w:tcPr>
          <w:tcW w:w="838" w:type="dxa"/>
          <w:tcBorders>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558" w:type="dxa"/>
          <w:tcBorders>
            <w:bottom w:val="single" w:sz="6" w:space="0" w:color="auto"/>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val="restart"/>
          <w:shd w:val="clear" w:color="auto" w:fill="auto"/>
          <w:vAlign w:val="center"/>
        </w:tcPr>
        <w:p w:rsidR="007C6E38" w:rsidRDefault="007C6E38" w:rsidP="00F0160A">
          <w:pPr>
            <w:pStyle w:val="af0"/>
            <w:spacing w:line="230" w:lineRule="exact"/>
            <w:rPr>
              <w:b w:val="0"/>
              <w:spacing w:val="-22"/>
              <w:w w:val="90"/>
              <w:szCs w:val="21"/>
            </w:rPr>
          </w:pPr>
          <w:r w:rsidRPr="00F0160A">
            <w:rPr>
              <w:b w:val="0"/>
              <w:spacing w:val="-22"/>
              <w:w w:val="90"/>
              <w:szCs w:val="21"/>
            </w:rPr>
            <w:t xml:space="preserve">Проект планировки территории и проект межевания территории жилой застройки на границах: </w:t>
          </w:r>
        </w:p>
        <w:p w:rsidR="007C6E38" w:rsidRPr="00F0160A" w:rsidRDefault="007C6E38" w:rsidP="00F0160A">
          <w:pPr>
            <w:pStyle w:val="af0"/>
            <w:spacing w:line="230" w:lineRule="exact"/>
            <w:rPr>
              <w:b w:val="0"/>
              <w:spacing w:val="-22"/>
              <w:w w:val="90"/>
              <w:szCs w:val="21"/>
            </w:rPr>
          </w:pPr>
          <w:r w:rsidRPr="00F0160A">
            <w:rPr>
              <w:b w:val="0"/>
              <w:spacing w:val="-22"/>
              <w:w w:val="90"/>
              <w:szCs w:val="21"/>
            </w:rPr>
            <w:t xml:space="preserve">ул. Турецкая, ул. Карижская, территория гаражного кооператива «Маклино», река Карижа </w:t>
          </w:r>
        </w:p>
        <w:p w:rsidR="007C6E38" w:rsidRPr="00DD07B7" w:rsidRDefault="007C6E38" w:rsidP="00F0160A">
          <w:pPr>
            <w:pStyle w:val="af0"/>
            <w:spacing w:line="230" w:lineRule="exact"/>
            <w:rPr>
              <w:b w:val="0"/>
            </w:rPr>
          </w:pPr>
          <w:r w:rsidRPr="00F0160A">
            <w:rPr>
              <w:b w:val="0"/>
              <w:spacing w:val="-22"/>
              <w:w w:val="90"/>
              <w:szCs w:val="21"/>
            </w:rPr>
            <w:t>в городе Малоярославец, Калужской области</w:t>
          </w:r>
        </w:p>
      </w:tc>
      <w:tc>
        <w:tcPr>
          <w:tcW w:w="838" w:type="dxa"/>
          <w:shd w:val="clear" w:color="auto" w:fill="auto"/>
          <w:vAlign w:val="center"/>
        </w:tcPr>
        <w:p w:rsidR="007C6E38" w:rsidRPr="00FE5E83" w:rsidRDefault="007C6E38" w:rsidP="00761864">
          <w:pPr>
            <w:pStyle w:val="ac"/>
            <w:rPr>
              <w:w w:val="90"/>
            </w:rPr>
          </w:pPr>
          <w:r w:rsidRPr="00FE5E83">
            <w:rPr>
              <w:w w:val="90"/>
            </w:rPr>
            <w:t>Стадия</w:t>
          </w:r>
        </w:p>
      </w:tc>
      <w:tc>
        <w:tcPr>
          <w:tcW w:w="838" w:type="dxa"/>
          <w:shd w:val="clear" w:color="auto" w:fill="auto"/>
          <w:vAlign w:val="center"/>
        </w:tcPr>
        <w:p w:rsidR="007C6E38" w:rsidRPr="001C4715" w:rsidRDefault="007C6E38" w:rsidP="00761864">
          <w:pPr>
            <w:pStyle w:val="ac"/>
          </w:pPr>
          <w:r>
            <w:t>Лист</w:t>
          </w:r>
        </w:p>
      </w:tc>
      <w:tc>
        <w:tcPr>
          <w:tcW w:w="1117" w:type="dxa"/>
          <w:shd w:val="clear" w:color="auto" w:fill="auto"/>
          <w:vAlign w:val="center"/>
        </w:tcPr>
        <w:p w:rsidR="007C6E38" w:rsidRPr="001C4715" w:rsidRDefault="007C6E38" w:rsidP="00761864">
          <w:pPr>
            <w:pStyle w:val="ac"/>
          </w:pPr>
          <w:r>
            <w:t>Листов</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364AA0" w:rsidRDefault="007C6E38"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pPr>
        </w:p>
      </w:tc>
      <w:tc>
        <w:tcPr>
          <w:tcW w:w="3908" w:type="dxa"/>
          <w:vMerge/>
          <w:shd w:val="clear" w:color="auto" w:fill="auto"/>
        </w:tcPr>
        <w:p w:rsidR="007C6E38" w:rsidRPr="00AC3FEE" w:rsidRDefault="007C6E38" w:rsidP="00761864">
          <w:pPr>
            <w:pStyle w:val="a5"/>
            <w:rPr>
              <w:rFonts w:ascii="Times New Roman" w:hAnsi="Times New Roman"/>
            </w:rPr>
          </w:pPr>
        </w:p>
      </w:tc>
      <w:tc>
        <w:tcPr>
          <w:tcW w:w="838" w:type="dxa"/>
          <w:shd w:val="clear" w:color="auto" w:fill="auto"/>
          <w:vAlign w:val="center"/>
        </w:tcPr>
        <w:p w:rsidR="007C6E38" w:rsidRPr="003437CD" w:rsidRDefault="007C6E38" w:rsidP="00761864">
          <w:pPr>
            <w:pStyle w:val="ac"/>
          </w:pPr>
          <w:r w:rsidRPr="003437CD">
            <w:t>П</w:t>
          </w:r>
        </w:p>
      </w:tc>
      <w:tc>
        <w:tcPr>
          <w:tcW w:w="838" w:type="dxa"/>
          <w:shd w:val="clear" w:color="auto" w:fill="auto"/>
          <w:vAlign w:val="center"/>
        </w:tcPr>
        <w:p w:rsidR="007C6E38" w:rsidRPr="003437CD" w:rsidRDefault="007C6E38" w:rsidP="00761864">
          <w:pPr>
            <w:pStyle w:val="ac"/>
          </w:pPr>
          <w:r>
            <w:t>1</w:t>
          </w:r>
        </w:p>
      </w:tc>
      <w:tc>
        <w:tcPr>
          <w:tcW w:w="1117" w:type="dxa"/>
          <w:shd w:val="clear" w:color="auto" w:fill="auto"/>
          <w:vAlign w:val="center"/>
        </w:tcPr>
        <w:p w:rsidR="007C6E38" w:rsidRPr="003437CD" w:rsidRDefault="007C6E38" w:rsidP="00761864">
          <w:pPr>
            <w:pStyle w:val="ac"/>
          </w:pPr>
          <w:r>
            <w:t>2</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364AA0" w:rsidRDefault="007C6E38"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pPr>
        </w:p>
      </w:tc>
      <w:tc>
        <w:tcPr>
          <w:tcW w:w="3908" w:type="dxa"/>
          <w:vMerge/>
          <w:shd w:val="clear" w:color="auto" w:fill="auto"/>
        </w:tcPr>
        <w:p w:rsidR="007C6E38" w:rsidRPr="00AC3FEE" w:rsidRDefault="007C6E38" w:rsidP="00761864">
          <w:pPr>
            <w:pStyle w:val="a5"/>
            <w:rPr>
              <w:rFonts w:ascii="Times New Roman" w:hAnsi="Times New Roman"/>
            </w:rPr>
          </w:pPr>
        </w:p>
      </w:tc>
      <w:tc>
        <w:tcPr>
          <w:tcW w:w="2793" w:type="dxa"/>
          <w:gridSpan w:val="3"/>
          <w:vMerge w:val="restart"/>
          <w:shd w:val="clear" w:color="auto" w:fill="auto"/>
          <w:vAlign w:val="center"/>
        </w:tcPr>
        <w:p w:rsidR="007C6E38" w:rsidRPr="006B6439" w:rsidRDefault="007C6E38" w:rsidP="00761864">
          <w:pPr>
            <w:pStyle w:val="ac"/>
          </w:pPr>
          <w:r w:rsidRPr="006B6439">
            <w:t>ООО "КАСКАД проект"</w:t>
          </w:r>
        </w:p>
        <w:p w:rsidR="007C6E38" w:rsidRPr="003437CD" w:rsidRDefault="007C6E38" w:rsidP="00761864">
          <w:pPr>
            <w:pStyle w:val="ac"/>
          </w:pPr>
          <w:r w:rsidRPr="006B6439">
            <w:t>г. Калуга</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364AA0" w:rsidRDefault="007C6E38"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83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rPr>
              <w:rFonts w:ascii="Times New Roman" w:hAnsi="Times New Roman"/>
            </w:rPr>
          </w:pPr>
        </w:p>
      </w:tc>
      <w:tc>
        <w:tcPr>
          <w:tcW w:w="558" w:type="dxa"/>
          <w:tcBorders>
            <w:top w:val="single" w:sz="6" w:space="0" w:color="auto"/>
            <w:bottom w:val="single" w:sz="6" w:space="0" w:color="auto"/>
          </w:tcBorders>
          <w:shd w:val="clear" w:color="auto" w:fill="auto"/>
          <w:tcMar>
            <w:left w:w="57" w:type="dxa"/>
            <w:right w:w="57" w:type="dxa"/>
          </w:tcMar>
        </w:tcPr>
        <w:p w:rsidR="007C6E38" w:rsidRPr="00AC3FEE" w:rsidRDefault="007C6E38" w:rsidP="00BE4C15">
          <w:pPr>
            <w:pStyle w:val="ae"/>
          </w:pPr>
        </w:p>
      </w:tc>
      <w:tc>
        <w:tcPr>
          <w:tcW w:w="3908" w:type="dxa"/>
          <w:vMerge/>
          <w:shd w:val="clear" w:color="auto" w:fill="auto"/>
        </w:tcPr>
        <w:p w:rsidR="007C6E38" w:rsidRPr="00AC3FEE" w:rsidRDefault="007C6E38" w:rsidP="00761864">
          <w:pPr>
            <w:pStyle w:val="a5"/>
            <w:rPr>
              <w:rFonts w:ascii="Times New Roman" w:hAnsi="Times New Roman"/>
            </w:rPr>
          </w:pPr>
        </w:p>
      </w:tc>
      <w:tc>
        <w:tcPr>
          <w:tcW w:w="2793" w:type="dxa"/>
          <w:gridSpan w:val="3"/>
          <w:vMerge/>
          <w:shd w:val="clear" w:color="auto" w:fill="auto"/>
        </w:tcPr>
        <w:p w:rsidR="007C6E38" w:rsidRPr="00AC3FEE" w:rsidRDefault="007C6E38" w:rsidP="00761864">
          <w:pPr>
            <w:pStyle w:val="a5"/>
            <w:rPr>
              <w:rFonts w:ascii="Times New Roman" w:hAnsi="Times New Roman"/>
            </w:rPr>
          </w:pPr>
        </w:p>
      </w:tc>
    </w:tr>
    <w:tr w:rsidR="007C6E38"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7C6E38" w:rsidRPr="00BE4C15" w:rsidRDefault="007C6E38" w:rsidP="00B61B1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7C6E38" w:rsidRPr="00BE4C15" w:rsidRDefault="007C6E38" w:rsidP="00B61B1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7C6E38" w:rsidRPr="00AC3FEE" w:rsidRDefault="007C6E38" w:rsidP="00B61B12">
          <w:pPr>
            <w:pStyle w:val="ae"/>
            <w:rPr>
              <w:rFonts w:ascii="Times New Roman" w:hAnsi="Times New Roman"/>
            </w:rPr>
          </w:pPr>
        </w:p>
      </w:tc>
      <w:tc>
        <w:tcPr>
          <w:tcW w:w="558" w:type="dxa"/>
          <w:tcBorders>
            <w:top w:val="single" w:sz="6" w:space="0" w:color="auto"/>
            <w:bottom w:val="nil"/>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shd w:val="clear" w:color="auto" w:fill="auto"/>
        </w:tcPr>
        <w:p w:rsidR="007C6E38" w:rsidRPr="00AC3FEE" w:rsidRDefault="007C6E38" w:rsidP="00B61B12">
          <w:pPr>
            <w:pStyle w:val="a5"/>
            <w:rPr>
              <w:rFonts w:ascii="Times New Roman" w:hAnsi="Times New Roman"/>
            </w:rPr>
          </w:pPr>
        </w:p>
      </w:tc>
      <w:tc>
        <w:tcPr>
          <w:tcW w:w="2793" w:type="dxa"/>
          <w:gridSpan w:val="3"/>
          <w:vMerge/>
          <w:shd w:val="clear" w:color="auto" w:fill="auto"/>
        </w:tcPr>
        <w:p w:rsidR="007C6E38" w:rsidRPr="00AC3FEE" w:rsidRDefault="007C6E38" w:rsidP="00B61B12">
          <w:pPr>
            <w:pStyle w:val="a5"/>
            <w:rPr>
              <w:rFonts w:ascii="Times New Roman" w:hAnsi="Times New Roman"/>
            </w:rPr>
          </w:pPr>
        </w:p>
      </w:tc>
    </w:tr>
  </w:tbl>
  <w:p w:rsidR="007C6E38" w:rsidRDefault="007C6E38"/>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Y="14743"/>
      <w:tblOverlap w:val="never"/>
      <w:tblW w:w="10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574"/>
      <w:gridCol w:w="574"/>
      <w:gridCol w:w="573"/>
      <w:gridCol w:w="573"/>
      <w:gridCol w:w="860"/>
      <w:gridCol w:w="573"/>
      <w:gridCol w:w="5731"/>
      <w:gridCol w:w="873"/>
    </w:tblGrid>
    <w:tr w:rsidR="007C6E38" w:rsidRPr="009E44D3" w:rsidTr="00F030CA">
      <w:trPr>
        <w:cantSplit/>
        <w:trHeight w:hRule="exact" w:val="284"/>
      </w:trPr>
      <w:tc>
        <w:tcPr>
          <w:tcW w:w="10331" w:type="dxa"/>
          <w:gridSpan w:val="8"/>
          <w:tcBorders>
            <w:top w:val="nil"/>
            <w:left w:val="nil"/>
            <w:bottom w:val="nil"/>
            <w:right w:val="nil"/>
          </w:tcBorders>
          <w:shd w:val="clear" w:color="auto" w:fill="auto"/>
        </w:tcPr>
        <w:p w:rsidR="007C6E38" w:rsidRPr="009E44D3" w:rsidRDefault="007C6E38" w:rsidP="00F030CA">
          <w:pPr>
            <w:pStyle w:val="0"/>
          </w:pPr>
        </w:p>
      </w:tc>
    </w:tr>
    <w:tr w:rsidR="007C6E38" w:rsidRPr="009E44D3" w:rsidTr="00F030CA">
      <w:trPr>
        <w:cantSplit/>
        <w:trHeight w:hRule="exact" w:val="284"/>
      </w:trPr>
      <w:tc>
        <w:tcPr>
          <w:tcW w:w="10331" w:type="dxa"/>
          <w:gridSpan w:val="8"/>
          <w:tcBorders>
            <w:top w:val="nil"/>
            <w:left w:val="nil"/>
            <w:bottom w:val="single" w:sz="12" w:space="0" w:color="auto"/>
            <w:right w:val="nil"/>
          </w:tcBorders>
          <w:shd w:val="clear" w:color="auto" w:fill="auto"/>
        </w:tcPr>
        <w:p w:rsidR="007C6E38" w:rsidRPr="009E44D3" w:rsidRDefault="007C6E38" w:rsidP="00F030CA">
          <w:pPr>
            <w:pStyle w:val="a5"/>
            <w:rPr>
              <w:rFonts w:ascii="Times New Roman" w:hAnsi="Times New Roman"/>
              <w:szCs w:val="24"/>
            </w:rPr>
          </w:pPr>
        </w:p>
      </w:tc>
    </w:tr>
    <w:tr w:rsidR="007C6E38" w:rsidRPr="009E44D3" w:rsidTr="002D6C01">
      <w:trPr>
        <w:cantSplit/>
        <w:trHeight w:hRule="exact" w:val="284"/>
      </w:trPr>
      <w:tc>
        <w:tcPr>
          <w:tcW w:w="574" w:type="dxa"/>
          <w:tcBorders>
            <w:top w:val="single" w:sz="12" w:space="0" w:color="auto"/>
            <w:left w:val="nil"/>
            <w:bottom w:val="single" w:sz="6" w:space="0" w:color="auto"/>
            <w:right w:val="single" w:sz="12" w:space="0" w:color="auto"/>
          </w:tcBorders>
          <w:shd w:val="clear" w:color="auto" w:fill="auto"/>
        </w:tcPr>
        <w:p w:rsidR="007C6E38" w:rsidRPr="00433255" w:rsidRDefault="007C6E38" w:rsidP="00F030CA">
          <w:pPr>
            <w:pStyle w:val="ac"/>
          </w:pPr>
        </w:p>
      </w:tc>
      <w:tc>
        <w:tcPr>
          <w:tcW w:w="574" w:type="dxa"/>
          <w:tcBorders>
            <w:top w:val="single" w:sz="12" w:space="0" w:color="auto"/>
            <w:left w:val="single" w:sz="12" w:space="0" w:color="auto"/>
            <w:bottom w:val="single" w:sz="6"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433255" w:rsidRDefault="007C6E38" w:rsidP="00F030CA">
          <w:pPr>
            <w:pStyle w:val="ac"/>
          </w:pPr>
        </w:p>
      </w:tc>
      <w:tc>
        <w:tcPr>
          <w:tcW w:w="860" w:type="dxa"/>
          <w:tcBorders>
            <w:top w:val="single" w:sz="12" w:space="0" w:color="auto"/>
            <w:left w:val="single" w:sz="12" w:space="0" w:color="auto"/>
            <w:bottom w:val="single" w:sz="6"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433255" w:rsidRDefault="007C6E38" w:rsidP="00F030CA">
          <w:pPr>
            <w:pStyle w:val="ac"/>
          </w:pPr>
        </w:p>
      </w:tc>
      <w:tc>
        <w:tcPr>
          <w:tcW w:w="5731" w:type="dxa"/>
          <w:vMerge w:val="restart"/>
          <w:tcBorders>
            <w:top w:val="single" w:sz="12" w:space="0" w:color="auto"/>
            <w:left w:val="single" w:sz="12" w:space="0" w:color="auto"/>
            <w:bottom w:val="nil"/>
            <w:right w:val="single" w:sz="12" w:space="0" w:color="auto"/>
          </w:tcBorders>
          <w:shd w:val="clear" w:color="auto" w:fill="auto"/>
          <w:vAlign w:val="center"/>
        </w:tcPr>
        <w:p w:rsidR="007C6E38" w:rsidRPr="00DD07B7" w:rsidRDefault="007C6E38" w:rsidP="002E4524">
          <w:pPr>
            <w:pStyle w:val="14"/>
            <w:rPr>
              <w:b w:val="0"/>
            </w:rPr>
          </w:pPr>
          <w:sdt>
            <w:sdtPr>
              <w:rPr>
                <w:b w:val="0"/>
              </w:rPr>
              <w:alias w:val="Обозначение документа"/>
              <w:tag w:val="Обозначение документа"/>
              <w:id w:val="368736072"/>
              <w:dataBinding w:prefixMappings="xmlns:ns0='http://purl.org/dc/elements/1.1/' xmlns:ns1='http://schemas.openxmlformats.org/package/2006/metadata/core-properties' " w:xpath="/ns1:coreProperties[1]/ns1:keywords[1]" w:storeItemID="{6C3C8BC8-F283-45AE-878A-BAB7291924A1}"/>
              <w:text/>
            </w:sdtPr>
            <w:sdtContent>
              <w:r>
                <w:rPr>
                  <w:b w:val="0"/>
                </w:rPr>
                <w:t>Кп 44-1/16-ППТ</w:t>
              </w:r>
            </w:sdtContent>
          </w:sdt>
          <w:r w:rsidRPr="00DD07B7">
            <w:rPr>
              <w:b w:val="0"/>
            </w:rPr>
            <w:t xml:space="preserve">.С </w:t>
          </w:r>
          <w:r w:rsidRPr="00DD07B7">
            <w:rPr>
              <w:b w:val="0"/>
            </w:rPr>
            <w:fldChar w:fldCharType="begin"/>
          </w:r>
          <w:r w:rsidRPr="00DD07B7">
            <w:rPr>
              <w:b w:val="0"/>
            </w:rPr>
            <w:instrText xml:space="preserve"> ASK  Шифр " " </w:instrText>
          </w:r>
          <w:r w:rsidRPr="00DD07B7">
            <w:rPr>
              <w:b w:val="0"/>
            </w:rPr>
            <w:fldChar w:fldCharType="end"/>
          </w:r>
        </w:p>
      </w:tc>
      <w:tc>
        <w:tcPr>
          <w:tcW w:w="873" w:type="dxa"/>
          <w:tcBorders>
            <w:top w:val="single" w:sz="12" w:space="0" w:color="auto"/>
            <w:left w:val="single" w:sz="12" w:space="0" w:color="auto"/>
            <w:bottom w:val="single" w:sz="12" w:space="0" w:color="auto"/>
            <w:right w:val="nil"/>
          </w:tcBorders>
          <w:shd w:val="clear" w:color="auto" w:fill="auto"/>
          <w:vAlign w:val="center"/>
        </w:tcPr>
        <w:p w:rsidR="007C6E38" w:rsidRPr="009E44D3" w:rsidRDefault="007C6E38" w:rsidP="00F030CA">
          <w:pPr>
            <w:pStyle w:val="ac"/>
          </w:pPr>
          <w:r w:rsidRPr="009E44D3">
            <w:t>Лист</w:t>
          </w:r>
        </w:p>
      </w:tc>
    </w:tr>
    <w:tr w:rsidR="007C6E38" w:rsidRPr="009E44D3" w:rsidTr="002D6C01">
      <w:trPr>
        <w:cantSplit/>
        <w:trHeight w:hRule="exact" w:val="284"/>
      </w:trPr>
      <w:tc>
        <w:tcPr>
          <w:tcW w:w="574" w:type="dxa"/>
          <w:tcBorders>
            <w:top w:val="single" w:sz="6" w:space="0" w:color="auto"/>
            <w:left w:val="nil"/>
            <w:bottom w:val="single" w:sz="12" w:space="0" w:color="auto"/>
            <w:right w:val="single" w:sz="12" w:space="0" w:color="auto"/>
          </w:tcBorders>
          <w:shd w:val="clear" w:color="auto" w:fill="auto"/>
        </w:tcPr>
        <w:p w:rsidR="007C6E38" w:rsidRPr="00433255" w:rsidRDefault="007C6E38" w:rsidP="00F030CA">
          <w:pPr>
            <w:pStyle w:val="ac"/>
          </w:pPr>
        </w:p>
      </w:tc>
      <w:tc>
        <w:tcPr>
          <w:tcW w:w="574" w:type="dxa"/>
          <w:tcBorders>
            <w:top w:val="single" w:sz="6" w:space="0" w:color="auto"/>
            <w:left w:val="single" w:sz="12" w:space="0" w:color="auto"/>
            <w:bottom w:val="single" w:sz="12"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433255" w:rsidRDefault="007C6E38" w:rsidP="00F030CA">
          <w:pPr>
            <w:pStyle w:val="ac"/>
          </w:pPr>
        </w:p>
      </w:tc>
      <w:tc>
        <w:tcPr>
          <w:tcW w:w="860" w:type="dxa"/>
          <w:tcBorders>
            <w:top w:val="single" w:sz="6" w:space="0" w:color="auto"/>
            <w:left w:val="single" w:sz="12" w:space="0" w:color="auto"/>
            <w:bottom w:val="single" w:sz="12" w:space="0" w:color="auto"/>
            <w:right w:val="single" w:sz="12" w:space="0" w:color="auto"/>
          </w:tcBorders>
          <w:shd w:val="clear" w:color="auto" w:fill="auto"/>
        </w:tcPr>
        <w:p w:rsidR="007C6E38" w:rsidRPr="00433255" w:rsidRDefault="007C6E38" w:rsidP="00F030CA">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433255" w:rsidRDefault="007C6E38" w:rsidP="00F030CA">
          <w:pPr>
            <w:pStyle w:val="ac"/>
          </w:pPr>
        </w:p>
      </w:tc>
      <w:tc>
        <w:tcPr>
          <w:tcW w:w="5731" w:type="dxa"/>
          <w:vMerge/>
          <w:tcBorders>
            <w:top w:val="single" w:sz="12" w:space="0" w:color="auto"/>
            <w:left w:val="single" w:sz="12" w:space="0" w:color="auto"/>
            <w:bottom w:val="nil"/>
            <w:right w:val="single" w:sz="12" w:space="0" w:color="auto"/>
          </w:tcBorders>
          <w:shd w:val="clear" w:color="auto" w:fill="auto"/>
        </w:tcPr>
        <w:p w:rsidR="007C6E38" w:rsidRPr="009E44D3" w:rsidRDefault="007C6E38" w:rsidP="00F030CA">
          <w:pPr>
            <w:pStyle w:val="a5"/>
            <w:rPr>
              <w:rFonts w:ascii="Times New Roman" w:hAnsi="Times New Roman"/>
              <w:szCs w:val="24"/>
            </w:rPr>
          </w:pPr>
        </w:p>
      </w:tc>
      <w:tc>
        <w:tcPr>
          <w:tcW w:w="873" w:type="dxa"/>
          <w:vMerge w:val="restart"/>
          <w:tcBorders>
            <w:top w:val="single" w:sz="12" w:space="0" w:color="auto"/>
            <w:left w:val="single" w:sz="12" w:space="0" w:color="auto"/>
            <w:bottom w:val="nil"/>
            <w:right w:val="nil"/>
          </w:tcBorders>
          <w:shd w:val="clear" w:color="auto" w:fill="auto"/>
          <w:vAlign w:val="center"/>
        </w:tcPr>
        <w:p w:rsidR="007C6E38" w:rsidRPr="009E44D3" w:rsidRDefault="007C6E38" w:rsidP="005414C8">
          <w:pPr>
            <w:pStyle w:val="ac"/>
          </w:pPr>
        </w:p>
      </w:tc>
    </w:tr>
    <w:tr w:rsidR="007C6E38" w:rsidRPr="009E44D3" w:rsidTr="006631E5">
      <w:trPr>
        <w:cantSplit/>
        <w:trHeight w:hRule="exact" w:val="284"/>
      </w:trPr>
      <w:tc>
        <w:tcPr>
          <w:tcW w:w="574" w:type="dxa"/>
          <w:tcBorders>
            <w:top w:val="single" w:sz="12" w:space="0" w:color="auto"/>
            <w:left w:val="nil"/>
            <w:bottom w:val="nil"/>
            <w:right w:val="single" w:sz="12" w:space="0" w:color="auto"/>
          </w:tcBorders>
          <w:shd w:val="clear" w:color="auto" w:fill="auto"/>
          <w:vAlign w:val="center"/>
        </w:tcPr>
        <w:p w:rsidR="007C6E38" w:rsidRPr="00433255" w:rsidRDefault="007C6E38" w:rsidP="00F030CA">
          <w:pPr>
            <w:pStyle w:val="ac"/>
            <w:rPr>
              <w:sz w:val="20"/>
              <w:szCs w:val="20"/>
            </w:rPr>
          </w:pPr>
          <w:r w:rsidRPr="00433255">
            <w:rPr>
              <w:sz w:val="20"/>
              <w:szCs w:val="20"/>
            </w:rPr>
            <w:t>Изм.</w:t>
          </w:r>
        </w:p>
      </w:tc>
      <w:tc>
        <w:tcPr>
          <w:tcW w:w="574" w:type="dxa"/>
          <w:tcBorders>
            <w:top w:val="single" w:sz="12" w:space="0" w:color="auto"/>
            <w:left w:val="single" w:sz="12" w:space="0" w:color="auto"/>
            <w:bottom w:val="nil"/>
            <w:right w:val="single" w:sz="12" w:space="0" w:color="auto"/>
          </w:tcBorders>
          <w:shd w:val="clear" w:color="auto" w:fill="auto"/>
          <w:tcFitText/>
          <w:vAlign w:val="center"/>
        </w:tcPr>
        <w:p w:rsidR="007C6E38" w:rsidRPr="00433255" w:rsidRDefault="007C6E38" w:rsidP="00F030CA">
          <w:pPr>
            <w:pStyle w:val="ac"/>
            <w:rPr>
              <w:sz w:val="20"/>
              <w:szCs w:val="20"/>
            </w:rPr>
          </w:pPr>
          <w:r w:rsidRPr="007C4AE7">
            <w:rPr>
              <w:w w:val="97"/>
              <w:sz w:val="20"/>
              <w:szCs w:val="20"/>
            </w:rPr>
            <w:t>Кол.у</w:t>
          </w:r>
          <w:r w:rsidRPr="007C4AE7">
            <w:rPr>
              <w:spacing w:val="48"/>
              <w:w w:val="97"/>
              <w:sz w:val="20"/>
              <w:szCs w:val="20"/>
            </w:rPr>
            <w:t>ч</w:t>
          </w:r>
        </w:p>
      </w:tc>
      <w:tc>
        <w:tcPr>
          <w:tcW w:w="573" w:type="dxa"/>
          <w:tcBorders>
            <w:top w:val="single" w:sz="12" w:space="0" w:color="auto"/>
            <w:left w:val="single" w:sz="12" w:space="0" w:color="auto"/>
            <w:bottom w:val="nil"/>
            <w:right w:val="single" w:sz="12" w:space="0" w:color="auto"/>
          </w:tcBorders>
          <w:shd w:val="clear" w:color="auto" w:fill="auto"/>
          <w:vAlign w:val="center"/>
        </w:tcPr>
        <w:p w:rsidR="007C6E38" w:rsidRPr="00433255" w:rsidRDefault="007C6E38" w:rsidP="00F030CA">
          <w:pPr>
            <w:pStyle w:val="ac"/>
            <w:rPr>
              <w:sz w:val="20"/>
              <w:szCs w:val="20"/>
            </w:rPr>
          </w:pPr>
          <w:r w:rsidRPr="00433255">
            <w:rPr>
              <w:sz w:val="20"/>
              <w:szCs w:val="20"/>
            </w:rPr>
            <w:t>Лист</w:t>
          </w:r>
        </w:p>
      </w:tc>
      <w:tc>
        <w:tcPr>
          <w:tcW w:w="573" w:type="dxa"/>
          <w:tcBorders>
            <w:top w:val="single" w:sz="12" w:space="0" w:color="auto"/>
            <w:left w:val="single" w:sz="12" w:space="0" w:color="auto"/>
            <w:bottom w:val="nil"/>
            <w:right w:val="single" w:sz="12" w:space="0" w:color="auto"/>
          </w:tcBorders>
          <w:shd w:val="clear" w:color="auto" w:fill="auto"/>
          <w:tcFitText/>
          <w:vAlign w:val="center"/>
        </w:tcPr>
        <w:p w:rsidR="007C6E38" w:rsidRPr="00433255" w:rsidRDefault="007C6E38" w:rsidP="00F030CA">
          <w:pPr>
            <w:pStyle w:val="ac"/>
            <w:rPr>
              <w:sz w:val="20"/>
              <w:szCs w:val="20"/>
            </w:rPr>
          </w:pPr>
          <w:r w:rsidRPr="007C4AE7">
            <w:rPr>
              <w:w w:val="93"/>
              <w:sz w:val="20"/>
              <w:szCs w:val="20"/>
            </w:rPr>
            <w:t>№ док</w:t>
          </w:r>
          <w:r w:rsidRPr="007C4AE7">
            <w:rPr>
              <w:spacing w:val="24"/>
              <w:w w:val="93"/>
              <w:sz w:val="20"/>
              <w:szCs w:val="20"/>
            </w:rPr>
            <w:t>.</w:t>
          </w:r>
        </w:p>
      </w:tc>
      <w:tc>
        <w:tcPr>
          <w:tcW w:w="860" w:type="dxa"/>
          <w:tcBorders>
            <w:top w:val="single" w:sz="12" w:space="0" w:color="auto"/>
            <w:left w:val="single" w:sz="12" w:space="0" w:color="auto"/>
            <w:bottom w:val="nil"/>
            <w:right w:val="single" w:sz="12" w:space="0" w:color="auto"/>
          </w:tcBorders>
          <w:shd w:val="clear" w:color="auto" w:fill="auto"/>
          <w:vAlign w:val="center"/>
        </w:tcPr>
        <w:p w:rsidR="007C6E38" w:rsidRPr="00433255" w:rsidRDefault="007C6E38" w:rsidP="00F030CA">
          <w:pPr>
            <w:pStyle w:val="ac"/>
            <w:rPr>
              <w:sz w:val="20"/>
              <w:szCs w:val="20"/>
            </w:rPr>
          </w:pPr>
          <w:r w:rsidRPr="00433255">
            <w:rPr>
              <w:sz w:val="20"/>
              <w:szCs w:val="20"/>
            </w:rPr>
            <w:t>Подпись</w:t>
          </w:r>
        </w:p>
      </w:tc>
      <w:tc>
        <w:tcPr>
          <w:tcW w:w="573" w:type="dxa"/>
          <w:tcBorders>
            <w:top w:val="single" w:sz="12" w:space="0" w:color="auto"/>
            <w:left w:val="single" w:sz="12" w:space="0" w:color="auto"/>
            <w:bottom w:val="nil"/>
            <w:right w:val="single" w:sz="12" w:space="0" w:color="auto"/>
          </w:tcBorders>
          <w:shd w:val="clear" w:color="auto" w:fill="auto"/>
          <w:vAlign w:val="center"/>
        </w:tcPr>
        <w:p w:rsidR="007C6E38" w:rsidRPr="00433255" w:rsidRDefault="007C6E38" w:rsidP="00F030CA">
          <w:pPr>
            <w:pStyle w:val="ac"/>
            <w:rPr>
              <w:sz w:val="20"/>
              <w:szCs w:val="20"/>
            </w:rPr>
          </w:pPr>
          <w:r w:rsidRPr="00433255">
            <w:rPr>
              <w:sz w:val="20"/>
              <w:szCs w:val="20"/>
            </w:rPr>
            <w:t>Дата</w:t>
          </w:r>
        </w:p>
      </w:tc>
      <w:tc>
        <w:tcPr>
          <w:tcW w:w="5731" w:type="dxa"/>
          <w:vMerge/>
          <w:tcBorders>
            <w:top w:val="single" w:sz="12" w:space="0" w:color="auto"/>
            <w:left w:val="single" w:sz="12" w:space="0" w:color="auto"/>
            <w:bottom w:val="nil"/>
            <w:right w:val="single" w:sz="12" w:space="0" w:color="auto"/>
          </w:tcBorders>
          <w:shd w:val="clear" w:color="auto" w:fill="auto"/>
        </w:tcPr>
        <w:p w:rsidR="007C6E38" w:rsidRPr="009E44D3" w:rsidRDefault="007C6E38" w:rsidP="00F030CA">
          <w:pPr>
            <w:pStyle w:val="a5"/>
            <w:rPr>
              <w:rFonts w:ascii="Times New Roman" w:hAnsi="Times New Roman"/>
              <w:szCs w:val="24"/>
            </w:rPr>
          </w:pPr>
        </w:p>
      </w:tc>
      <w:tc>
        <w:tcPr>
          <w:tcW w:w="873" w:type="dxa"/>
          <w:vMerge/>
          <w:tcBorders>
            <w:top w:val="single" w:sz="12" w:space="0" w:color="auto"/>
            <w:left w:val="single" w:sz="12" w:space="0" w:color="auto"/>
            <w:bottom w:val="nil"/>
            <w:right w:val="nil"/>
          </w:tcBorders>
          <w:shd w:val="clear" w:color="auto" w:fill="auto"/>
        </w:tcPr>
        <w:p w:rsidR="007C6E38" w:rsidRPr="009E44D3" w:rsidRDefault="007C6E38" w:rsidP="00F030CA">
          <w:pPr>
            <w:pStyle w:val="a5"/>
            <w:rPr>
              <w:rFonts w:ascii="Times New Roman" w:hAnsi="Times New Roman"/>
              <w:szCs w:val="24"/>
            </w:rPr>
          </w:pPr>
        </w:p>
      </w:tc>
    </w:tr>
  </w:tbl>
  <w:p w:rsidR="007C6E38" w:rsidRDefault="007C6E38">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58" w:tblpY="12277"/>
      <w:tblOverlap w:val="never"/>
      <w:tblW w:w="10331" w:type="dxa"/>
      <w:tblBorders>
        <w:top w:val="single" w:sz="12" w:space="0" w:color="auto"/>
        <w:insideH w:val="single" w:sz="12" w:space="0" w:color="auto"/>
        <w:insideV w:val="single" w:sz="12" w:space="0" w:color="auto"/>
      </w:tblBorders>
      <w:tblLayout w:type="fixed"/>
      <w:tblCellMar>
        <w:left w:w="0" w:type="dxa"/>
        <w:right w:w="0" w:type="dxa"/>
      </w:tblCellMar>
      <w:tblLook w:val="0400" w:firstRow="0" w:lastRow="0" w:firstColumn="0" w:lastColumn="0" w:noHBand="0" w:noVBand="1"/>
    </w:tblPr>
    <w:tblGrid>
      <w:gridCol w:w="559"/>
      <w:gridCol w:w="559"/>
      <w:gridCol w:w="558"/>
      <w:gridCol w:w="558"/>
      <w:gridCol w:w="838"/>
      <w:gridCol w:w="558"/>
      <w:gridCol w:w="3908"/>
      <w:gridCol w:w="838"/>
      <w:gridCol w:w="838"/>
      <w:gridCol w:w="1117"/>
    </w:tblGrid>
    <w:tr w:rsidR="007C6E38" w:rsidRPr="00AC3FEE" w:rsidTr="00C1137D">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C1137D">
          <w:pPr>
            <w:pStyle w:val="a5"/>
            <w:rPr>
              <w:rFonts w:ascii="Times New Roman" w:hAnsi="Times New Roman"/>
              <w:szCs w:val="24"/>
            </w:rPr>
          </w:pPr>
        </w:p>
      </w:tc>
    </w:tr>
    <w:tr w:rsidR="007C6E38" w:rsidRPr="00AC3FEE" w:rsidTr="00C1137D">
      <w:trPr>
        <w:cantSplit/>
        <w:trHeight w:hRule="exact" w:val="284"/>
      </w:trPr>
      <w:tc>
        <w:tcPr>
          <w:tcW w:w="10331" w:type="dxa"/>
          <w:gridSpan w:val="10"/>
          <w:tcBorders>
            <w:top w:val="nil"/>
            <w:bottom w:val="nil"/>
          </w:tcBorders>
          <w:shd w:val="clear" w:color="auto" w:fill="auto"/>
          <w:tcMar>
            <w:left w:w="57" w:type="dxa"/>
            <w:right w:w="57" w:type="dxa"/>
          </w:tcMar>
        </w:tcPr>
        <w:p w:rsidR="007C6E38" w:rsidRPr="001C4715" w:rsidRDefault="007C6E38" w:rsidP="00C1137D">
          <w:pPr>
            <w:pStyle w:val="a5"/>
            <w:tabs>
              <w:tab w:val="left" w:pos="621"/>
            </w:tabs>
            <w:rPr>
              <w:rFonts w:ascii="Times New Roman" w:hAnsi="Times New Roman"/>
              <w:szCs w:val="24"/>
            </w:rPr>
          </w:pPr>
        </w:p>
      </w:tc>
    </w:tr>
    <w:tr w:rsidR="007C6E38" w:rsidRPr="00AC3FEE" w:rsidTr="00C1137D">
      <w:trPr>
        <w:cantSplit/>
        <w:trHeight w:hRule="exact" w:val="284"/>
      </w:trPr>
      <w:tc>
        <w:tcPr>
          <w:tcW w:w="10331" w:type="dxa"/>
          <w:gridSpan w:val="10"/>
          <w:tcBorders>
            <w:top w:val="nil"/>
            <w:bottom w:val="nil"/>
          </w:tcBorders>
          <w:shd w:val="clear" w:color="auto" w:fill="auto"/>
          <w:tcMar>
            <w:left w:w="57" w:type="dxa"/>
            <w:right w:w="57" w:type="dxa"/>
          </w:tcMar>
          <w:vAlign w:val="center"/>
        </w:tcPr>
        <w:p w:rsidR="007C6E38" w:rsidRPr="001C4715" w:rsidRDefault="007C6E38" w:rsidP="00C1137D">
          <w:pPr>
            <w:pStyle w:val="0"/>
          </w:pPr>
        </w:p>
      </w:tc>
    </w:tr>
    <w:tr w:rsidR="007C6E38" w:rsidRPr="00AC3FEE" w:rsidTr="00C1137D">
      <w:trPr>
        <w:cantSplit/>
        <w:trHeight w:hRule="exact" w:val="284"/>
      </w:trPr>
      <w:tc>
        <w:tcPr>
          <w:tcW w:w="10331" w:type="dxa"/>
          <w:gridSpan w:val="10"/>
          <w:tcBorders>
            <w:top w:val="nil"/>
            <w:bottom w:val="single" w:sz="12" w:space="0" w:color="auto"/>
          </w:tcBorders>
          <w:shd w:val="clear" w:color="auto" w:fill="auto"/>
          <w:tcMar>
            <w:left w:w="57" w:type="dxa"/>
            <w:right w:w="57" w:type="dxa"/>
          </w:tcMar>
        </w:tcPr>
        <w:p w:rsidR="007C6E38" w:rsidRPr="001C4715" w:rsidRDefault="007C6E38" w:rsidP="00C1137D">
          <w:pPr>
            <w:pStyle w:val="a5"/>
            <w:rPr>
              <w:rFonts w:ascii="Times New Roman" w:hAnsi="Times New Roman"/>
              <w:szCs w:val="24"/>
            </w:rPr>
          </w:pPr>
        </w:p>
      </w:tc>
    </w:tr>
    <w:tr w:rsidR="007C6E38" w:rsidRPr="00AC3FEE" w:rsidTr="002D6C01">
      <w:trPr>
        <w:cantSplit/>
        <w:trHeight w:hRule="exact" w:val="284"/>
      </w:trPr>
      <w:tc>
        <w:tcPr>
          <w:tcW w:w="559" w:type="dxa"/>
          <w:tcBorders>
            <w:top w:val="single" w:sz="12" w:space="0" w:color="auto"/>
            <w:bottom w:val="single" w:sz="6" w:space="0" w:color="auto"/>
          </w:tcBorders>
          <w:shd w:val="clear" w:color="auto" w:fill="auto"/>
        </w:tcPr>
        <w:p w:rsidR="007C6E38" w:rsidRPr="00AC3FEE" w:rsidRDefault="007C6E38" w:rsidP="00C1137D">
          <w:pPr>
            <w:pStyle w:val="ac"/>
          </w:pPr>
        </w:p>
      </w:tc>
      <w:tc>
        <w:tcPr>
          <w:tcW w:w="559" w:type="dxa"/>
          <w:tcBorders>
            <w:top w:val="single" w:sz="12" w:space="0" w:color="auto"/>
            <w:bottom w:val="single" w:sz="6" w:space="0" w:color="auto"/>
          </w:tcBorders>
          <w:shd w:val="clear" w:color="auto" w:fill="auto"/>
        </w:tcPr>
        <w:p w:rsidR="007C6E38" w:rsidRPr="00AC3FEE" w:rsidRDefault="007C6E38" w:rsidP="00C1137D">
          <w:pPr>
            <w:pStyle w:val="ac"/>
          </w:pPr>
        </w:p>
      </w:tc>
      <w:tc>
        <w:tcPr>
          <w:tcW w:w="558" w:type="dxa"/>
          <w:tcBorders>
            <w:top w:val="single" w:sz="12" w:space="0" w:color="auto"/>
            <w:bottom w:val="single" w:sz="6" w:space="0" w:color="auto"/>
          </w:tcBorders>
          <w:shd w:val="clear" w:color="auto" w:fill="auto"/>
        </w:tcPr>
        <w:p w:rsidR="007C6E38" w:rsidRPr="00AC3FEE" w:rsidRDefault="007C6E38" w:rsidP="00C1137D">
          <w:pPr>
            <w:pStyle w:val="ac"/>
          </w:pPr>
        </w:p>
      </w:tc>
      <w:tc>
        <w:tcPr>
          <w:tcW w:w="558" w:type="dxa"/>
          <w:tcBorders>
            <w:top w:val="single" w:sz="12" w:space="0" w:color="auto"/>
            <w:bottom w:val="single" w:sz="6" w:space="0" w:color="auto"/>
          </w:tcBorders>
          <w:shd w:val="clear" w:color="auto" w:fill="auto"/>
        </w:tcPr>
        <w:p w:rsidR="007C6E38" w:rsidRPr="00AC3FEE" w:rsidRDefault="007C6E38" w:rsidP="00C1137D">
          <w:pPr>
            <w:pStyle w:val="ac"/>
          </w:pPr>
        </w:p>
      </w:tc>
      <w:tc>
        <w:tcPr>
          <w:tcW w:w="838" w:type="dxa"/>
          <w:tcBorders>
            <w:top w:val="single" w:sz="12" w:space="0" w:color="auto"/>
            <w:bottom w:val="single" w:sz="6" w:space="0" w:color="auto"/>
          </w:tcBorders>
          <w:shd w:val="clear" w:color="auto" w:fill="auto"/>
        </w:tcPr>
        <w:p w:rsidR="007C6E38" w:rsidRPr="00AC3FEE" w:rsidRDefault="007C6E38" w:rsidP="00C1137D">
          <w:pPr>
            <w:pStyle w:val="ac"/>
          </w:pPr>
        </w:p>
      </w:tc>
      <w:tc>
        <w:tcPr>
          <w:tcW w:w="558" w:type="dxa"/>
          <w:tcBorders>
            <w:top w:val="single" w:sz="12" w:space="0" w:color="auto"/>
            <w:bottom w:val="single" w:sz="6" w:space="0" w:color="auto"/>
          </w:tcBorders>
          <w:shd w:val="clear" w:color="auto" w:fill="auto"/>
        </w:tcPr>
        <w:p w:rsidR="007C6E38" w:rsidRPr="00AC3FEE" w:rsidRDefault="007C6E38" w:rsidP="00C1137D">
          <w:pPr>
            <w:pStyle w:val="ac"/>
          </w:pPr>
        </w:p>
      </w:tc>
      <w:tc>
        <w:tcPr>
          <w:tcW w:w="6701" w:type="dxa"/>
          <w:gridSpan w:val="4"/>
          <w:vMerge w:val="restart"/>
          <w:tcBorders>
            <w:top w:val="single" w:sz="12" w:space="0" w:color="auto"/>
          </w:tcBorders>
          <w:shd w:val="clear" w:color="auto" w:fill="auto"/>
          <w:vAlign w:val="center"/>
        </w:tcPr>
        <w:p w:rsidR="007C6E38" w:rsidRPr="00DD07B7" w:rsidRDefault="007C6E38" w:rsidP="002E4524">
          <w:pPr>
            <w:pStyle w:val="14"/>
            <w:rPr>
              <w:b w:val="0"/>
            </w:rPr>
          </w:pPr>
          <w:sdt>
            <w:sdtPr>
              <w:rPr>
                <w:b w:val="0"/>
              </w:rPr>
              <w:alias w:val="Обозначение документа"/>
              <w:tag w:val="Обозначение документа"/>
              <w:id w:val="2142772240"/>
              <w:lock w:val="sdtLocked"/>
              <w:dataBinding w:prefixMappings="xmlns:ns0='http://purl.org/dc/elements/1.1/' xmlns:ns1='http://schemas.openxmlformats.org/package/2006/metadata/core-properties' " w:xpath="/ns1:coreProperties[1]/ns1:keywords[1]" w:storeItemID="{6C3C8BC8-F283-45AE-878A-BAB7291924A1}"/>
              <w:text/>
            </w:sdtPr>
            <w:sdtContent>
              <w:r>
                <w:rPr>
                  <w:b w:val="0"/>
                </w:rPr>
                <w:t>Кп 44-1/16-ППТ</w:t>
              </w:r>
            </w:sdtContent>
          </w:sdt>
        </w:p>
      </w:tc>
    </w:tr>
    <w:tr w:rsidR="007C6E38" w:rsidRPr="00AC3FEE" w:rsidTr="002D6C01">
      <w:trPr>
        <w:cantSplit/>
        <w:trHeight w:hRule="exact" w:val="284"/>
      </w:trPr>
      <w:tc>
        <w:tcPr>
          <w:tcW w:w="559" w:type="dxa"/>
          <w:tcBorders>
            <w:top w:val="single" w:sz="6" w:space="0" w:color="auto"/>
            <w:bottom w:val="single" w:sz="12" w:space="0" w:color="auto"/>
          </w:tcBorders>
          <w:shd w:val="clear" w:color="auto" w:fill="auto"/>
        </w:tcPr>
        <w:p w:rsidR="007C6E38" w:rsidRPr="00AC3FEE" w:rsidRDefault="007C6E38" w:rsidP="00C1137D">
          <w:pPr>
            <w:pStyle w:val="ac"/>
          </w:pPr>
        </w:p>
      </w:tc>
      <w:tc>
        <w:tcPr>
          <w:tcW w:w="559" w:type="dxa"/>
          <w:tcBorders>
            <w:top w:val="single" w:sz="6" w:space="0" w:color="auto"/>
            <w:bottom w:val="single" w:sz="12" w:space="0" w:color="auto"/>
          </w:tcBorders>
          <w:shd w:val="clear" w:color="auto" w:fill="auto"/>
        </w:tcPr>
        <w:p w:rsidR="007C6E38" w:rsidRPr="00AC3FEE" w:rsidRDefault="007C6E38" w:rsidP="00C1137D">
          <w:pPr>
            <w:pStyle w:val="ac"/>
          </w:pPr>
        </w:p>
      </w:tc>
      <w:tc>
        <w:tcPr>
          <w:tcW w:w="558" w:type="dxa"/>
          <w:tcBorders>
            <w:top w:val="single" w:sz="6" w:space="0" w:color="auto"/>
            <w:bottom w:val="single" w:sz="12" w:space="0" w:color="auto"/>
          </w:tcBorders>
          <w:shd w:val="clear" w:color="auto" w:fill="auto"/>
        </w:tcPr>
        <w:p w:rsidR="007C6E38" w:rsidRPr="00AC3FEE" w:rsidRDefault="007C6E38" w:rsidP="00C1137D">
          <w:pPr>
            <w:pStyle w:val="ac"/>
          </w:pPr>
        </w:p>
      </w:tc>
      <w:tc>
        <w:tcPr>
          <w:tcW w:w="558" w:type="dxa"/>
          <w:tcBorders>
            <w:top w:val="single" w:sz="6" w:space="0" w:color="auto"/>
            <w:bottom w:val="single" w:sz="12" w:space="0" w:color="auto"/>
          </w:tcBorders>
          <w:shd w:val="clear" w:color="auto" w:fill="auto"/>
        </w:tcPr>
        <w:p w:rsidR="007C6E38" w:rsidRPr="00AC3FEE" w:rsidRDefault="007C6E38" w:rsidP="00C1137D">
          <w:pPr>
            <w:pStyle w:val="ac"/>
          </w:pPr>
        </w:p>
      </w:tc>
      <w:tc>
        <w:tcPr>
          <w:tcW w:w="838" w:type="dxa"/>
          <w:tcBorders>
            <w:top w:val="single" w:sz="6" w:space="0" w:color="auto"/>
            <w:bottom w:val="single" w:sz="12" w:space="0" w:color="auto"/>
          </w:tcBorders>
          <w:shd w:val="clear" w:color="auto" w:fill="auto"/>
        </w:tcPr>
        <w:p w:rsidR="007C6E38" w:rsidRPr="00AC3FEE" w:rsidRDefault="007C6E38" w:rsidP="00C1137D">
          <w:pPr>
            <w:pStyle w:val="ac"/>
          </w:pPr>
        </w:p>
      </w:tc>
      <w:tc>
        <w:tcPr>
          <w:tcW w:w="558" w:type="dxa"/>
          <w:tcBorders>
            <w:top w:val="single" w:sz="6" w:space="0" w:color="auto"/>
            <w:bottom w:val="single" w:sz="12" w:space="0" w:color="auto"/>
          </w:tcBorders>
          <w:shd w:val="clear" w:color="auto" w:fill="auto"/>
        </w:tcPr>
        <w:p w:rsidR="007C6E38" w:rsidRPr="00AC3FEE" w:rsidRDefault="007C6E38" w:rsidP="00C1137D">
          <w:pPr>
            <w:pStyle w:val="ac"/>
          </w:pPr>
        </w:p>
      </w:tc>
      <w:tc>
        <w:tcPr>
          <w:tcW w:w="6701" w:type="dxa"/>
          <w:gridSpan w:val="4"/>
          <w:vMerge/>
          <w:shd w:val="clear" w:color="auto" w:fill="auto"/>
        </w:tcPr>
        <w:p w:rsidR="007C6E38" w:rsidRPr="00AC3FEE" w:rsidRDefault="007C6E38" w:rsidP="00C1137D">
          <w:pPr>
            <w:pStyle w:val="a5"/>
            <w:rPr>
              <w:rFonts w:ascii="Times New Roman" w:hAnsi="Times New Roman"/>
            </w:rPr>
          </w:pPr>
        </w:p>
      </w:tc>
    </w:tr>
    <w:tr w:rsidR="007C6E38" w:rsidRPr="00AC3FEE" w:rsidTr="002D6C01">
      <w:trPr>
        <w:cantSplit/>
        <w:trHeight w:hRule="exact" w:val="284"/>
      </w:trPr>
      <w:tc>
        <w:tcPr>
          <w:tcW w:w="559" w:type="dxa"/>
          <w:tcBorders>
            <w:top w:val="single" w:sz="12" w:space="0" w:color="auto"/>
            <w:bottom w:val="single" w:sz="12" w:space="0" w:color="auto"/>
          </w:tcBorders>
          <w:shd w:val="clear" w:color="auto" w:fill="auto"/>
          <w:vAlign w:val="center"/>
        </w:tcPr>
        <w:p w:rsidR="007C6E38" w:rsidRPr="00364AA0" w:rsidRDefault="007C6E38" w:rsidP="00C1137D">
          <w:pPr>
            <w:pStyle w:val="ac"/>
            <w:rPr>
              <w:w w:val="80"/>
            </w:rPr>
          </w:pPr>
          <w:r w:rsidRPr="00364AA0">
            <w:rPr>
              <w:w w:val="80"/>
            </w:rPr>
            <w:t>Изм.</w:t>
          </w:r>
        </w:p>
      </w:tc>
      <w:tc>
        <w:tcPr>
          <w:tcW w:w="559" w:type="dxa"/>
          <w:tcBorders>
            <w:top w:val="single" w:sz="12" w:space="0" w:color="auto"/>
            <w:bottom w:val="single" w:sz="12" w:space="0" w:color="auto"/>
          </w:tcBorders>
          <w:shd w:val="clear" w:color="auto" w:fill="auto"/>
          <w:tcFitText/>
          <w:vAlign w:val="center"/>
        </w:tcPr>
        <w:p w:rsidR="007C6E38" w:rsidRPr="00364AA0" w:rsidRDefault="007C6E38" w:rsidP="00C1137D">
          <w:pPr>
            <w:pStyle w:val="ac"/>
            <w:rPr>
              <w:w w:val="80"/>
            </w:rPr>
          </w:pPr>
          <w:r w:rsidRPr="007C4AE7">
            <w:rPr>
              <w:w w:val="82"/>
            </w:rPr>
            <w:t>Кол.у</w:t>
          </w:r>
          <w:r w:rsidRPr="007C4AE7">
            <w:rPr>
              <w:spacing w:val="-24"/>
              <w:w w:val="82"/>
            </w:rPr>
            <w:t>ч</w:t>
          </w:r>
        </w:p>
      </w:tc>
      <w:tc>
        <w:tcPr>
          <w:tcW w:w="558" w:type="dxa"/>
          <w:tcBorders>
            <w:top w:val="single" w:sz="12" w:space="0" w:color="auto"/>
            <w:bottom w:val="single" w:sz="12" w:space="0" w:color="auto"/>
          </w:tcBorders>
          <w:shd w:val="clear" w:color="auto" w:fill="auto"/>
          <w:vAlign w:val="center"/>
        </w:tcPr>
        <w:p w:rsidR="007C6E38" w:rsidRPr="00364AA0" w:rsidRDefault="007C6E38" w:rsidP="00C1137D">
          <w:pPr>
            <w:pStyle w:val="ac"/>
            <w:rPr>
              <w:w w:val="80"/>
            </w:rPr>
          </w:pPr>
          <w:r w:rsidRPr="00364AA0">
            <w:rPr>
              <w:w w:val="80"/>
            </w:rPr>
            <w:t>Лист</w:t>
          </w:r>
        </w:p>
      </w:tc>
      <w:tc>
        <w:tcPr>
          <w:tcW w:w="558" w:type="dxa"/>
          <w:tcBorders>
            <w:top w:val="single" w:sz="12" w:space="0" w:color="auto"/>
            <w:bottom w:val="single" w:sz="12" w:space="0" w:color="auto"/>
          </w:tcBorders>
          <w:shd w:val="clear" w:color="auto" w:fill="auto"/>
          <w:tcFitText/>
          <w:vAlign w:val="center"/>
        </w:tcPr>
        <w:p w:rsidR="007C6E38" w:rsidRPr="00364AA0" w:rsidRDefault="007C6E38" w:rsidP="00C1137D">
          <w:pPr>
            <w:pStyle w:val="ac"/>
            <w:rPr>
              <w:w w:val="80"/>
            </w:rPr>
          </w:pPr>
          <w:r w:rsidRPr="007C4AE7">
            <w:rPr>
              <w:w w:val="75"/>
            </w:rPr>
            <w:t>№ док</w:t>
          </w:r>
          <w:r w:rsidRPr="007C4AE7">
            <w:rPr>
              <w:spacing w:val="12"/>
              <w:w w:val="75"/>
            </w:rPr>
            <w:t>.</w:t>
          </w:r>
        </w:p>
      </w:tc>
      <w:tc>
        <w:tcPr>
          <w:tcW w:w="838" w:type="dxa"/>
          <w:tcBorders>
            <w:top w:val="single" w:sz="12" w:space="0" w:color="auto"/>
            <w:bottom w:val="single" w:sz="12" w:space="0" w:color="auto"/>
          </w:tcBorders>
          <w:shd w:val="clear" w:color="auto" w:fill="auto"/>
          <w:vAlign w:val="center"/>
        </w:tcPr>
        <w:p w:rsidR="007C6E38" w:rsidRPr="00364AA0" w:rsidRDefault="007C6E38" w:rsidP="00C1137D">
          <w:pPr>
            <w:pStyle w:val="ac"/>
            <w:rPr>
              <w:w w:val="80"/>
            </w:rPr>
          </w:pPr>
          <w:r w:rsidRPr="00364AA0">
            <w:rPr>
              <w:w w:val="80"/>
            </w:rPr>
            <w:t>Подпись</w:t>
          </w:r>
        </w:p>
      </w:tc>
      <w:tc>
        <w:tcPr>
          <w:tcW w:w="558" w:type="dxa"/>
          <w:tcBorders>
            <w:top w:val="single" w:sz="12" w:space="0" w:color="auto"/>
            <w:bottom w:val="single" w:sz="12" w:space="0" w:color="auto"/>
          </w:tcBorders>
          <w:shd w:val="clear" w:color="auto" w:fill="auto"/>
          <w:vAlign w:val="center"/>
        </w:tcPr>
        <w:p w:rsidR="007C6E38" w:rsidRPr="00364AA0" w:rsidRDefault="007C6E38" w:rsidP="00C1137D">
          <w:pPr>
            <w:pStyle w:val="ac"/>
            <w:rPr>
              <w:w w:val="80"/>
            </w:rPr>
          </w:pPr>
          <w:r w:rsidRPr="00364AA0">
            <w:rPr>
              <w:w w:val="80"/>
            </w:rPr>
            <w:t>Дата</w:t>
          </w:r>
        </w:p>
      </w:tc>
      <w:tc>
        <w:tcPr>
          <w:tcW w:w="6701" w:type="dxa"/>
          <w:gridSpan w:val="4"/>
          <w:vMerge/>
          <w:shd w:val="clear" w:color="auto" w:fill="auto"/>
        </w:tcPr>
        <w:p w:rsidR="007C6E38" w:rsidRPr="00AC3FEE" w:rsidRDefault="007C6E38" w:rsidP="00C1137D">
          <w:pPr>
            <w:pStyle w:val="a5"/>
            <w:rPr>
              <w:rFonts w:ascii="Times New Roman" w:hAnsi="Times New Roman"/>
            </w:rPr>
          </w:pPr>
        </w:p>
      </w:tc>
    </w:tr>
    <w:tr w:rsidR="007C6E38" w:rsidRPr="00AC3FEE" w:rsidTr="002D6C01">
      <w:trPr>
        <w:cantSplit/>
        <w:trHeight w:hRule="exact" w:val="284"/>
      </w:trPr>
      <w:tc>
        <w:tcPr>
          <w:tcW w:w="1118" w:type="dxa"/>
          <w:gridSpan w:val="2"/>
          <w:tcBorders>
            <w:bottom w:val="single" w:sz="6" w:space="0" w:color="auto"/>
          </w:tcBorders>
          <w:shd w:val="clear" w:color="auto" w:fill="auto"/>
          <w:noWrap/>
          <w:tcMar>
            <w:left w:w="57" w:type="dxa"/>
            <w:right w:w="57" w:type="dxa"/>
          </w:tcMar>
          <w:tcFitText/>
          <w:vAlign w:val="center"/>
        </w:tcPr>
        <w:p w:rsidR="007C6E38" w:rsidRPr="00BE4C15" w:rsidRDefault="007C6E38" w:rsidP="00B61B12">
          <w:pPr>
            <w:pStyle w:val="ae"/>
          </w:pPr>
          <w:r w:rsidRPr="007C4AE7">
            <w:rPr>
              <w:w w:val="81"/>
            </w:rPr>
            <w:t>Разработа</w:t>
          </w:r>
          <w:r w:rsidRPr="007C4AE7">
            <w:rPr>
              <w:spacing w:val="-36"/>
              <w:w w:val="81"/>
            </w:rPr>
            <w:t>л</w:t>
          </w:r>
        </w:p>
      </w:tc>
      <w:tc>
        <w:tcPr>
          <w:tcW w:w="1116" w:type="dxa"/>
          <w:gridSpan w:val="2"/>
          <w:tcBorders>
            <w:bottom w:val="single" w:sz="6" w:space="0" w:color="auto"/>
          </w:tcBorders>
          <w:shd w:val="clear" w:color="auto" w:fill="auto"/>
          <w:tcMar>
            <w:left w:w="57" w:type="dxa"/>
            <w:right w:w="57" w:type="dxa"/>
          </w:tcMar>
        </w:tcPr>
        <w:p w:rsidR="007C6E38" w:rsidRPr="00BE4C15" w:rsidRDefault="007C6E38" w:rsidP="00B61B12">
          <w:pPr>
            <w:pStyle w:val="ae"/>
          </w:pPr>
          <w:r>
            <w:t>Кан</w:t>
          </w:r>
        </w:p>
      </w:tc>
      <w:tc>
        <w:tcPr>
          <w:tcW w:w="838" w:type="dxa"/>
          <w:tcBorders>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bottom w:val="single" w:sz="6" w:space="0" w:color="auto"/>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val="restart"/>
          <w:shd w:val="clear" w:color="auto" w:fill="auto"/>
          <w:vAlign w:val="center"/>
        </w:tcPr>
        <w:p w:rsidR="007C6E38" w:rsidRDefault="007C6E38" w:rsidP="00F0160A">
          <w:pPr>
            <w:pStyle w:val="af0"/>
            <w:spacing w:line="230" w:lineRule="exact"/>
            <w:rPr>
              <w:b w:val="0"/>
              <w:spacing w:val="-22"/>
              <w:w w:val="90"/>
              <w:szCs w:val="21"/>
            </w:rPr>
          </w:pPr>
          <w:r w:rsidRPr="00F0160A">
            <w:rPr>
              <w:b w:val="0"/>
              <w:spacing w:val="-22"/>
              <w:w w:val="90"/>
              <w:szCs w:val="21"/>
            </w:rPr>
            <w:t xml:space="preserve">Проект планировки территории и проект межевания территории жилой застройки на границах: </w:t>
          </w:r>
        </w:p>
        <w:p w:rsidR="007C6E38" w:rsidRPr="00F0160A" w:rsidRDefault="007C6E38" w:rsidP="00F0160A">
          <w:pPr>
            <w:pStyle w:val="af0"/>
            <w:spacing w:line="230" w:lineRule="exact"/>
            <w:rPr>
              <w:b w:val="0"/>
              <w:spacing w:val="-22"/>
              <w:w w:val="90"/>
              <w:szCs w:val="21"/>
            </w:rPr>
          </w:pPr>
          <w:r w:rsidRPr="00F0160A">
            <w:rPr>
              <w:b w:val="0"/>
              <w:spacing w:val="-22"/>
              <w:w w:val="90"/>
              <w:szCs w:val="21"/>
            </w:rPr>
            <w:t xml:space="preserve">ул. Турецкая, ул. Карижская, территория гаражного кооператива «Маклино», река Карижа </w:t>
          </w:r>
        </w:p>
        <w:p w:rsidR="007C6E38" w:rsidRPr="00DD07B7" w:rsidRDefault="007C6E38" w:rsidP="00F0160A">
          <w:pPr>
            <w:pStyle w:val="af0"/>
            <w:spacing w:line="230" w:lineRule="exact"/>
            <w:rPr>
              <w:b w:val="0"/>
            </w:rPr>
          </w:pPr>
          <w:r w:rsidRPr="00F0160A">
            <w:rPr>
              <w:b w:val="0"/>
              <w:spacing w:val="-22"/>
              <w:w w:val="90"/>
              <w:szCs w:val="21"/>
            </w:rPr>
            <w:t>в городе Малоярославец, Калужской области</w:t>
          </w:r>
        </w:p>
      </w:tc>
      <w:tc>
        <w:tcPr>
          <w:tcW w:w="838" w:type="dxa"/>
          <w:shd w:val="clear" w:color="auto" w:fill="auto"/>
          <w:vAlign w:val="center"/>
        </w:tcPr>
        <w:p w:rsidR="007C6E38" w:rsidRPr="00FE5E83" w:rsidRDefault="007C6E38" w:rsidP="00B61B12">
          <w:pPr>
            <w:pStyle w:val="ac"/>
            <w:rPr>
              <w:w w:val="90"/>
            </w:rPr>
          </w:pPr>
          <w:r w:rsidRPr="00FE5E83">
            <w:rPr>
              <w:w w:val="90"/>
            </w:rPr>
            <w:t>Стадия</w:t>
          </w:r>
        </w:p>
      </w:tc>
      <w:tc>
        <w:tcPr>
          <w:tcW w:w="838" w:type="dxa"/>
          <w:shd w:val="clear" w:color="auto" w:fill="auto"/>
          <w:vAlign w:val="center"/>
        </w:tcPr>
        <w:p w:rsidR="007C6E38" w:rsidRPr="001C4715" w:rsidRDefault="007C6E38" w:rsidP="00B61B12">
          <w:pPr>
            <w:pStyle w:val="ac"/>
          </w:pPr>
          <w:r>
            <w:t>Лист</w:t>
          </w:r>
        </w:p>
      </w:tc>
      <w:tc>
        <w:tcPr>
          <w:tcW w:w="1117" w:type="dxa"/>
          <w:shd w:val="clear" w:color="auto" w:fill="auto"/>
          <w:vAlign w:val="center"/>
        </w:tcPr>
        <w:p w:rsidR="007C6E38" w:rsidRPr="001C4715" w:rsidRDefault="007C6E38" w:rsidP="00B61B12">
          <w:pPr>
            <w:pStyle w:val="ac"/>
          </w:pPr>
          <w:r>
            <w:t>Листов</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9B6864" w:rsidRDefault="007C6E38" w:rsidP="00B61B12">
          <w:pPr>
            <w:pStyle w:val="ae"/>
            <w:rPr>
              <w:w w:val="90"/>
            </w:rPr>
          </w:pPr>
          <w:r w:rsidRPr="009B6864">
            <w:rPr>
              <w:w w:val="90"/>
            </w:rPr>
            <w:t>Проверил</w:t>
          </w: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r>
            <w:t>Комаров</w:t>
          </w: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shd w:val="clear" w:color="auto" w:fill="auto"/>
        </w:tcPr>
        <w:p w:rsidR="007C6E38" w:rsidRPr="00AC3FEE" w:rsidRDefault="007C6E38" w:rsidP="00B61B12">
          <w:pPr>
            <w:pStyle w:val="a5"/>
            <w:rPr>
              <w:rFonts w:ascii="Times New Roman" w:hAnsi="Times New Roman"/>
            </w:rPr>
          </w:pPr>
        </w:p>
      </w:tc>
      <w:tc>
        <w:tcPr>
          <w:tcW w:w="838" w:type="dxa"/>
          <w:shd w:val="clear" w:color="auto" w:fill="auto"/>
          <w:vAlign w:val="center"/>
        </w:tcPr>
        <w:p w:rsidR="007C6E38" w:rsidRPr="003437CD" w:rsidRDefault="007C6E38" w:rsidP="00B61B12">
          <w:pPr>
            <w:pStyle w:val="ac"/>
          </w:pPr>
          <w:r>
            <w:t>П</w:t>
          </w:r>
        </w:p>
      </w:tc>
      <w:tc>
        <w:tcPr>
          <w:tcW w:w="838" w:type="dxa"/>
          <w:shd w:val="clear" w:color="auto" w:fill="auto"/>
          <w:vAlign w:val="center"/>
        </w:tcPr>
        <w:p w:rsidR="007C6E38" w:rsidRPr="003437CD" w:rsidRDefault="007C6E38" w:rsidP="00B61B12">
          <w:pPr>
            <w:pStyle w:val="ac"/>
          </w:pPr>
          <w:r>
            <w:t>1</w:t>
          </w:r>
        </w:p>
      </w:tc>
      <w:tc>
        <w:tcPr>
          <w:tcW w:w="1117" w:type="dxa"/>
          <w:shd w:val="clear" w:color="auto" w:fill="auto"/>
          <w:vAlign w:val="center"/>
        </w:tcPr>
        <w:p w:rsidR="007C6E38" w:rsidRPr="003437CD" w:rsidRDefault="007C6E38" w:rsidP="00B61B12">
          <w:pPr>
            <w:pStyle w:val="ac"/>
          </w:pP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BE4C15" w:rsidRDefault="007C6E38"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6B593A">
          <w:pPr>
            <w:pStyle w:val="ae"/>
          </w:pP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E4C15" w:rsidRDefault="007C6E38" w:rsidP="00BE4C15">
          <w:pPr>
            <w:pStyle w:val="ae"/>
          </w:pPr>
        </w:p>
      </w:tc>
      <w:tc>
        <w:tcPr>
          <w:tcW w:w="3908" w:type="dxa"/>
          <w:vMerge/>
          <w:shd w:val="clear" w:color="auto" w:fill="auto"/>
        </w:tcPr>
        <w:p w:rsidR="007C6E38" w:rsidRPr="00AC3FEE" w:rsidRDefault="007C6E38" w:rsidP="00C1137D">
          <w:pPr>
            <w:pStyle w:val="a5"/>
            <w:rPr>
              <w:rFonts w:ascii="Times New Roman" w:hAnsi="Times New Roman"/>
            </w:rPr>
          </w:pPr>
        </w:p>
      </w:tc>
      <w:tc>
        <w:tcPr>
          <w:tcW w:w="2793" w:type="dxa"/>
          <w:gridSpan w:val="3"/>
          <w:vMerge w:val="restart"/>
          <w:shd w:val="clear" w:color="auto" w:fill="auto"/>
          <w:vAlign w:val="center"/>
        </w:tcPr>
        <w:p w:rsidR="007C6E38" w:rsidRPr="006B6439" w:rsidRDefault="007C6E38" w:rsidP="00C1137D">
          <w:pPr>
            <w:pStyle w:val="ac"/>
          </w:pPr>
          <w:r w:rsidRPr="006B6439">
            <w:t>ООО "КАСКАД проект"</w:t>
          </w:r>
        </w:p>
        <w:p w:rsidR="007C6E38" w:rsidRPr="003437CD" w:rsidRDefault="007C6E38" w:rsidP="00C1137D">
          <w:pPr>
            <w:pStyle w:val="ac"/>
          </w:pPr>
          <w:r w:rsidRPr="006B6439">
            <w:t>г. Калуга</w:t>
          </w:r>
        </w:p>
      </w:tc>
    </w:tr>
    <w:tr w:rsidR="007C6E38" w:rsidRPr="00AC3FEE" w:rsidTr="002D6C01">
      <w:trPr>
        <w:cantSplit/>
        <w:trHeight w:hRule="exact" w:val="284"/>
      </w:trPr>
      <w:tc>
        <w:tcPr>
          <w:tcW w:w="1118" w:type="dxa"/>
          <w:gridSpan w:val="2"/>
          <w:tcBorders>
            <w:top w:val="single" w:sz="6" w:space="0" w:color="auto"/>
            <w:bottom w:val="single" w:sz="6" w:space="0" w:color="auto"/>
          </w:tcBorders>
          <w:shd w:val="clear" w:color="auto" w:fill="auto"/>
          <w:tcMar>
            <w:left w:w="57" w:type="dxa"/>
            <w:right w:w="57" w:type="dxa"/>
          </w:tcMar>
          <w:vAlign w:val="center"/>
        </w:tcPr>
        <w:p w:rsidR="007C6E38" w:rsidRPr="00BE4C15" w:rsidRDefault="007C6E38" w:rsidP="00BE4C15">
          <w:pPr>
            <w:pStyle w:val="ae"/>
          </w:pPr>
        </w:p>
      </w:tc>
      <w:tc>
        <w:tcPr>
          <w:tcW w:w="1116" w:type="dxa"/>
          <w:gridSpan w:val="2"/>
          <w:tcBorders>
            <w:top w:val="single" w:sz="6" w:space="0" w:color="auto"/>
            <w:bottom w:val="single" w:sz="6" w:space="0" w:color="auto"/>
          </w:tcBorders>
          <w:shd w:val="clear" w:color="auto" w:fill="auto"/>
          <w:tcMar>
            <w:left w:w="57" w:type="dxa"/>
            <w:right w:w="57" w:type="dxa"/>
          </w:tcMar>
        </w:tcPr>
        <w:p w:rsidR="007C6E38" w:rsidRPr="00BE4C15" w:rsidRDefault="007C6E38" w:rsidP="00BE4C15">
          <w:pPr>
            <w:pStyle w:val="ae"/>
          </w:pPr>
        </w:p>
      </w:tc>
      <w:tc>
        <w:tcPr>
          <w:tcW w:w="838" w:type="dxa"/>
          <w:tcBorders>
            <w:top w:val="single" w:sz="6" w:space="0" w:color="auto"/>
            <w:bottom w:val="single" w:sz="6" w:space="0" w:color="auto"/>
          </w:tcBorders>
          <w:shd w:val="clear" w:color="auto" w:fill="auto"/>
          <w:tcMar>
            <w:left w:w="57" w:type="dxa"/>
            <w:right w:w="57" w:type="dxa"/>
          </w:tcMar>
        </w:tcPr>
        <w:p w:rsidR="007C6E38" w:rsidRPr="00BE4C15" w:rsidRDefault="007C6E38" w:rsidP="00BE4C15">
          <w:pPr>
            <w:pStyle w:val="ae"/>
          </w:pPr>
        </w:p>
      </w:tc>
      <w:tc>
        <w:tcPr>
          <w:tcW w:w="558" w:type="dxa"/>
          <w:tcBorders>
            <w:top w:val="single" w:sz="6" w:space="0" w:color="auto"/>
            <w:bottom w:val="single" w:sz="6" w:space="0" w:color="auto"/>
          </w:tcBorders>
          <w:shd w:val="clear" w:color="auto" w:fill="auto"/>
          <w:tcMar>
            <w:left w:w="57" w:type="dxa"/>
            <w:right w:w="57" w:type="dxa"/>
          </w:tcMar>
        </w:tcPr>
        <w:p w:rsidR="007C6E38" w:rsidRPr="00BE4C15" w:rsidRDefault="007C6E38" w:rsidP="00BE4C15">
          <w:pPr>
            <w:pStyle w:val="ae"/>
          </w:pPr>
        </w:p>
      </w:tc>
      <w:tc>
        <w:tcPr>
          <w:tcW w:w="3908" w:type="dxa"/>
          <w:vMerge/>
          <w:shd w:val="clear" w:color="auto" w:fill="auto"/>
        </w:tcPr>
        <w:p w:rsidR="007C6E38" w:rsidRPr="00AC3FEE" w:rsidRDefault="007C6E38" w:rsidP="00C1137D">
          <w:pPr>
            <w:pStyle w:val="a5"/>
            <w:rPr>
              <w:rFonts w:ascii="Times New Roman" w:hAnsi="Times New Roman"/>
            </w:rPr>
          </w:pPr>
        </w:p>
      </w:tc>
      <w:tc>
        <w:tcPr>
          <w:tcW w:w="2793" w:type="dxa"/>
          <w:gridSpan w:val="3"/>
          <w:vMerge/>
          <w:shd w:val="clear" w:color="auto" w:fill="auto"/>
        </w:tcPr>
        <w:p w:rsidR="007C6E38" w:rsidRPr="00AC3FEE" w:rsidRDefault="007C6E38" w:rsidP="00C1137D">
          <w:pPr>
            <w:pStyle w:val="a5"/>
            <w:rPr>
              <w:rFonts w:ascii="Times New Roman" w:hAnsi="Times New Roman"/>
            </w:rPr>
          </w:pPr>
        </w:p>
      </w:tc>
    </w:tr>
    <w:tr w:rsidR="007C6E38" w:rsidRPr="00AC3FEE" w:rsidTr="002D6C01">
      <w:trPr>
        <w:cantSplit/>
        <w:trHeight w:hRule="exact" w:val="284"/>
      </w:trPr>
      <w:tc>
        <w:tcPr>
          <w:tcW w:w="1118" w:type="dxa"/>
          <w:gridSpan w:val="2"/>
          <w:tcBorders>
            <w:top w:val="single" w:sz="6" w:space="0" w:color="auto"/>
            <w:bottom w:val="nil"/>
          </w:tcBorders>
          <w:shd w:val="clear" w:color="auto" w:fill="auto"/>
          <w:tcMar>
            <w:left w:w="57" w:type="dxa"/>
            <w:right w:w="57" w:type="dxa"/>
          </w:tcMar>
          <w:vAlign w:val="center"/>
        </w:tcPr>
        <w:p w:rsidR="007C6E38" w:rsidRPr="00BE4C15" w:rsidRDefault="007C6E38" w:rsidP="00B61B12">
          <w:pPr>
            <w:pStyle w:val="ae"/>
          </w:pPr>
          <w:r w:rsidRPr="00BE4C15">
            <w:t>Н. контр.</w:t>
          </w:r>
        </w:p>
      </w:tc>
      <w:tc>
        <w:tcPr>
          <w:tcW w:w="1116" w:type="dxa"/>
          <w:gridSpan w:val="2"/>
          <w:tcBorders>
            <w:top w:val="single" w:sz="6" w:space="0" w:color="auto"/>
            <w:bottom w:val="nil"/>
          </w:tcBorders>
          <w:shd w:val="clear" w:color="auto" w:fill="auto"/>
          <w:tcMar>
            <w:left w:w="57" w:type="dxa"/>
            <w:right w:w="57" w:type="dxa"/>
          </w:tcMar>
        </w:tcPr>
        <w:p w:rsidR="007C6E38" w:rsidRPr="00BE4C15" w:rsidRDefault="007C6E38" w:rsidP="00B61B12">
          <w:pPr>
            <w:pStyle w:val="ae"/>
          </w:pPr>
          <w:r w:rsidRPr="00BE4C15">
            <w:t>Казаков</w:t>
          </w:r>
        </w:p>
      </w:tc>
      <w:tc>
        <w:tcPr>
          <w:tcW w:w="838" w:type="dxa"/>
          <w:tcBorders>
            <w:top w:val="single" w:sz="6" w:space="0" w:color="auto"/>
            <w:bottom w:val="nil"/>
          </w:tcBorders>
          <w:shd w:val="clear" w:color="auto" w:fill="auto"/>
          <w:tcMar>
            <w:left w:w="57" w:type="dxa"/>
            <w:right w:w="57" w:type="dxa"/>
          </w:tcMar>
        </w:tcPr>
        <w:p w:rsidR="007C6E38" w:rsidRPr="00BE4C15" w:rsidRDefault="007C6E38" w:rsidP="00B61B12">
          <w:pPr>
            <w:pStyle w:val="ae"/>
          </w:pPr>
        </w:p>
      </w:tc>
      <w:tc>
        <w:tcPr>
          <w:tcW w:w="558" w:type="dxa"/>
          <w:tcBorders>
            <w:top w:val="single" w:sz="6" w:space="0" w:color="auto"/>
            <w:bottom w:val="nil"/>
          </w:tcBorders>
          <w:shd w:val="clear" w:color="auto" w:fill="auto"/>
          <w:tcMar>
            <w:left w:w="57" w:type="dxa"/>
            <w:right w:w="57" w:type="dxa"/>
          </w:tcMar>
        </w:tcPr>
        <w:p w:rsidR="007C6E38" w:rsidRPr="00B61B12" w:rsidRDefault="007C6E38" w:rsidP="00B61B12">
          <w:pPr>
            <w:pStyle w:val="ae"/>
            <w:rPr>
              <w:w w:val="90"/>
            </w:rPr>
          </w:pPr>
          <w:r>
            <w:rPr>
              <w:w w:val="90"/>
            </w:rPr>
            <w:t>10.16</w:t>
          </w:r>
        </w:p>
      </w:tc>
      <w:tc>
        <w:tcPr>
          <w:tcW w:w="3908" w:type="dxa"/>
          <w:vMerge/>
          <w:shd w:val="clear" w:color="auto" w:fill="auto"/>
        </w:tcPr>
        <w:p w:rsidR="007C6E38" w:rsidRPr="00AC3FEE" w:rsidRDefault="007C6E38" w:rsidP="00B61B12">
          <w:pPr>
            <w:pStyle w:val="a5"/>
            <w:rPr>
              <w:rFonts w:ascii="Times New Roman" w:hAnsi="Times New Roman"/>
            </w:rPr>
          </w:pPr>
        </w:p>
      </w:tc>
      <w:tc>
        <w:tcPr>
          <w:tcW w:w="2793" w:type="dxa"/>
          <w:gridSpan w:val="3"/>
          <w:vMerge/>
          <w:shd w:val="clear" w:color="auto" w:fill="auto"/>
        </w:tcPr>
        <w:p w:rsidR="007C6E38" w:rsidRPr="00AC3FEE" w:rsidRDefault="007C6E38" w:rsidP="00B61B12">
          <w:pPr>
            <w:pStyle w:val="a5"/>
            <w:rPr>
              <w:rFonts w:ascii="Times New Roman" w:hAnsi="Times New Roman"/>
            </w:rPr>
          </w:pPr>
        </w:p>
      </w:tc>
    </w:tr>
  </w:tbl>
  <w:p w:rsidR="007C6E38" w:rsidRDefault="007C6E38">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horzAnchor="margin" w:tblpXSpec="right" w:tblpYSpec="bottom"/>
      <w:tblOverlap w:val="never"/>
      <w:tblW w:w="10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00" w:firstRow="0" w:lastRow="0" w:firstColumn="0" w:lastColumn="0" w:noHBand="0" w:noVBand="1"/>
    </w:tblPr>
    <w:tblGrid>
      <w:gridCol w:w="574"/>
      <w:gridCol w:w="574"/>
      <w:gridCol w:w="573"/>
      <w:gridCol w:w="573"/>
      <w:gridCol w:w="860"/>
      <w:gridCol w:w="573"/>
      <w:gridCol w:w="5731"/>
      <w:gridCol w:w="873"/>
    </w:tblGrid>
    <w:tr w:rsidR="007C6E38" w:rsidRPr="009E44D3" w:rsidTr="001C3679">
      <w:trPr>
        <w:cantSplit/>
        <w:trHeight w:hRule="exact" w:val="284"/>
      </w:trPr>
      <w:tc>
        <w:tcPr>
          <w:tcW w:w="10331" w:type="dxa"/>
          <w:gridSpan w:val="8"/>
          <w:tcBorders>
            <w:top w:val="nil"/>
            <w:left w:val="nil"/>
            <w:bottom w:val="nil"/>
            <w:right w:val="nil"/>
          </w:tcBorders>
          <w:shd w:val="clear" w:color="auto" w:fill="auto"/>
        </w:tcPr>
        <w:p w:rsidR="007C6E38" w:rsidRPr="009E44D3" w:rsidRDefault="007C6E38" w:rsidP="001C3679">
          <w:pPr>
            <w:pStyle w:val="0"/>
          </w:pPr>
        </w:p>
      </w:tc>
    </w:tr>
    <w:tr w:rsidR="007C6E38" w:rsidRPr="009E44D3" w:rsidTr="001C3679">
      <w:trPr>
        <w:cantSplit/>
        <w:trHeight w:hRule="exact" w:val="284"/>
      </w:trPr>
      <w:tc>
        <w:tcPr>
          <w:tcW w:w="10331" w:type="dxa"/>
          <w:gridSpan w:val="8"/>
          <w:tcBorders>
            <w:top w:val="nil"/>
            <w:left w:val="nil"/>
            <w:bottom w:val="single" w:sz="12" w:space="0" w:color="auto"/>
            <w:right w:val="nil"/>
          </w:tcBorders>
          <w:shd w:val="clear" w:color="auto" w:fill="auto"/>
        </w:tcPr>
        <w:p w:rsidR="007C6E38" w:rsidRPr="009E44D3" w:rsidRDefault="007C6E38" w:rsidP="001C3679">
          <w:pPr>
            <w:pStyle w:val="a5"/>
            <w:rPr>
              <w:rFonts w:ascii="Times New Roman" w:hAnsi="Times New Roman"/>
              <w:szCs w:val="24"/>
            </w:rPr>
          </w:pPr>
        </w:p>
      </w:tc>
    </w:tr>
    <w:tr w:rsidR="007C6E38" w:rsidRPr="009E44D3" w:rsidTr="002D6C01">
      <w:trPr>
        <w:cantSplit/>
        <w:trHeight w:hRule="exact" w:val="284"/>
      </w:trPr>
      <w:tc>
        <w:tcPr>
          <w:tcW w:w="574"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574"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860"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12" w:space="0" w:color="auto"/>
            <w:left w:val="single" w:sz="12" w:space="0" w:color="auto"/>
            <w:bottom w:val="single" w:sz="6" w:space="0" w:color="auto"/>
            <w:right w:val="single" w:sz="12" w:space="0" w:color="auto"/>
          </w:tcBorders>
          <w:shd w:val="clear" w:color="auto" w:fill="auto"/>
        </w:tcPr>
        <w:p w:rsidR="007C6E38" w:rsidRPr="009E44D3" w:rsidRDefault="007C6E38" w:rsidP="001C3679">
          <w:pPr>
            <w:pStyle w:val="ac"/>
          </w:pPr>
        </w:p>
      </w:tc>
      <w:tc>
        <w:tcPr>
          <w:tcW w:w="5731" w:type="dxa"/>
          <w:vMerge w:val="restart"/>
          <w:tcBorders>
            <w:top w:val="single" w:sz="12" w:space="0" w:color="auto"/>
            <w:left w:val="single" w:sz="12" w:space="0" w:color="auto"/>
            <w:bottom w:val="nil"/>
            <w:right w:val="single" w:sz="12" w:space="0" w:color="auto"/>
          </w:tcBorders>
          <w:shd w:val="clear" w:color="auto" w:fill="auto"/>
          <w:vAlign w:val="center"/>
        </w:tcPr>
        <w:p w:rsidR="007C6E38" w:rsidRPr="00DD07B7" w:rsidRDefault="007C6E38" w:rsidP="002E4524">
          <w:pPr>
            <w:pStyle w:val="14"/>
            <w:rPr>
              <w:b w:val="0"/>
            </w:rPr>
          </w:pPr>
          <w:sdt>
            <w:sdtPr>
              <w:rPr>
                <w:b w:val="0"/>
              </w:rPr>
              <w:alias w:val="Обозначение документа"/>
              <w:tag w:val="Обозначение документа"/>
              <w:id w:val="-152685397"/>
              <w:lock w:val="sdtLocked"/>
              <w:dataBinding w:prefixMappings="xmlns:ns0='http://purl.org/dc/elements/1.1/' xmlns:ns1='http://schemas.openxmlformats.org/package/2006/metadata/core-properties' " w:xpath="/ns1:coreProperties[1]/ns1:keywords[1]" w:storeItemID="{6C3C8BC8-F283-45AE-878A-BAB7291924A1}"/>
              <w:text/>
            </w:sdtPr>
            <w:sdtContent>
              <w:r>
                <w:rPr>
                  <w:b w:val="0"/>
                </w:rPr>
                <w:t>Кп 44-1/16-ППТ</w:t>
              </w:r>
            </w:sdtContent>
          </w:sdt>
        </w:p>
      </w:tc>
      <w:tc>
        <w:tcPr>
          <w:tcW w:w="873" w:type="dxa"/>
          <w:tcBorders>
            <w:top w:val="single" w:sz="12" w:space="0" w:color="auto"/>
            <w:left w:val="single" w:sz="12" w:space="0" w:color="auto"/>
            <w:bottom w:val="single" w:sz="12" w:space="0" w:color="auto"/>
            <w:right w:val="nil"/>
          </w:tcBorders>
          <w:shd w:val="clear" w:color="auto" w:fill="auto"/>
          <w:vAlign w:val="center"/>
        </w:tcPr>
        <w:p w:rsidR="007C6E38" w:rsidRPr="009E44D3" w:rsidRDefault="007C6E38" w:rsidP="001C3679">
          <w:pPr>
            <w:pStyle w:val="ac"/>
          </w:pPr>
          <w:r w:rsidRPr="009E44D3">
            <w:t>Лист</w:t>
          </w:r>
        </w:p>
      </w:tc>
    </w:tr>
    <w:tr w:rsidR="007C6E38" w:rsidRPr="009E44D3" w:rsidTr="002D6C01">
      <w:trPr>
        <w:cantSplit/>
        <w:trHeight w:hRule="exact" w:val="284"/>
      </w:trPr>
      <w:tc>
        <w:tcPr>
          <w:tcW w:w="574"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574"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860"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573" w:type="dxa"/>
          <w:tcBorders>
            <w:top w:val="single" w:sz="6" w:space="0" w:color="auto"/>
            <w:left w:val="single" w:sz="12" w:space="0" w:color="auto"/>
            <w:bottom w:val="single" w:sz="12" w:space="0" w:color="auto"/>
            <w:right w:val="single" w:sz="12" w:space="0" w:color="auto"/>
          </w:tcBorders>
          <w:shd w:val="clear" w:color="auto" w:fill="auto"/>
        </w:tcPr>
        <w:p w:rsidR="007C6E38" w:rsidRPr="009E44D3" w:rsidRDefault="007C6E38" w:rsidP="001C3679">
          <w:pPr>
            <w:pStyle w:val="ac"/>
          </w:pPr>
        </w:p>
      </w:tc>
      <w:tc>
        <w:tcPr>
          <w:tcW w:w="5731" w:type="dxa"/>
          <w:vMerge/>
          <w:tcBorders>
            <w:top w:val="single" w:sz="12" w:space="0" w:color="auto"/>
            <w:left w:val="single" w:sz="12" w:space="0" w:color="auto"/>
            <w:bottom w:val="nil"/>
            <w:right w:val="single" w:sz="12" w:space="0" w:color="auto"/>
          </w:tcBorders>
          <w:shd w:val="clear" w:color="auto" w:fill="auto"/>
        </w:tcPr>
        <w:p w:rsidR="007C6E38" w:rsidRPr="009E44D3" w:rsidRDefault="007C6E38" w:rsidP="001C3679">
          <w:pPr>
            <w:pStyle w:val="a5"/>
            <w:rPr>
              <w:rFonts w:ascii="Times New Roman" w:hAnsi="Times New Roman"/>
              <w:szCs w:val="24"/>
            </w:rPr>
          </w:pPr>
        </w:p>
      </w:tc>
      <w:tc>
        <w:tcPr>
          <w:tcW w:w="873" w:type="dxa"/>
          <w:vMerge w:val="restart"/>
          <w:tcBorders>
            <w:top w:val="single" w:sz="12" w:space="0" w:color="auto"/>
            <w:left w:val="single" w:sz="12" w:space="0" w:color="auto"/>
            <w:bottom w:val="nil"/>
            <w:right w:val="nil"/>
          </w:tcBorders>
          <w:shd w:val="clear" w:color="auto" w:fill="auto"/>
          <w:vAlign w:val="center"/>
        </w:tcPr>
        <w:p w:rsidR="007C6E38" w:rsidRPr="009413CB" w:rsidRDefault="007C6E38" w:rsidP="008161B1">
          <w:pPr>
            <w:pStyle w:val="ac"/>
          </w:pPr>
        </w:p>
      </w:tc>
    </w:tr>
    <w:tr w:rsidR="007C6E38" w:rsidRPr="009E44D3" w:rsidTr="001C3679">
      <w:trPr>
        <w:cantSplit/>
        <w:trHeight w:hRule="exact" w:val="284"/>
      </w:trPr>
      <w:tc>
        <w:tcPr>
          <w:tcW w:w="574" w:type="dxa"/>
          <w:tcBorders>
            <w:top w:val="single" w:sz="12" w:space="0" w:color="auto"/>
            <w:left w:val="single" w:sz="12" w:space="0" w:color="auto"/>
            <w:bottom w:val="nil"/>
            <w:right w:val="single" w:sz="12" w:space="0" w:color="auto"/>
          </w:tcBorders>
          <w:shd w:val="clear" w:color="auto" w:fill="auto"/>
          <w:vAlign w:val="center"/>
        </w:tcPr>
        <w:p w:rsidR="007C6E38" w:rsidRPr="00AC3FEE" w:rsidRDefault="007C6E38" w:rsidP="001C3679">
          <w:pPr>
            <w:pStyle w:val="ac"/>
            <w:rPr>
              <w:sz w:val="20"/>
              <w:szCs w:val="20"/>
            </w:rPr>
          </w:pPr>
          <w:r>
            <w:rPr>
              <w:sz w:val="20"/>
              <w:szCs w:val="20"/>
            </w:rPr>
            <w:t>Изм.</w:t>
          </w:r>
        </w:p>
      </w:tc>
      <w:tc>
        <w:tcPr>
          <w:tcW w:w="574" w:type="dxa"/>
          <w:tcBorders>
            <w:top w:val="single" w:sz="12" w:space="0" w:color="auto"/>
            <w:left w:val="single" w:sz="12" w:space="0" w:color="auto"/>
            <w:bottom w:val="nil"/>
            <w:right w:val="single" w:sz="12" w:space="0" w:color="auto"/>
          </w:tcBorders>
          <w:shd w:val="clear" w:color="auto" w:fill="auto"/>
          <w:tcFitText/>
          <w:vAlign w:val="center"/>
        </w:tcPr>
        <w:p w:rsidR="007C6E38" w:rsidRPr="00AC3FEE" w:rsidRDefault="007C6E38" w:rsidP="001C3679">
          <w:pPr>
            <w:pStyle w:val="ac"/>
            <w:rPr>
              <w:sz w:val="20"/>
              <w:szCs w:val="20"/>
            </w:rPr>
          </w:pPr>
          <w:r w:rsidRPr="007C4AE7">
            <w:rPr>
              <w:w w:val="97"/>
              <w:sz w:val="20"/>
              <w:szCs w:val="20"/>
            </w:rPr>
            <w:t>Кол.у</w:t>
          </w:r>
          <w:r w:rsidRPr="007C4AE7">
            <w:rPr>
              <w:spacing w:val="48"/>
              <w:w w:val="97"/>
              <w:sz w:val="20"/>
              <w:szCs w:val="20"/>
            </w:rPr>
            <w:t>ч</w:t>
          </w:r>
        </w:p>
      </w:tc>
      <w:tc>
        <w:tcPr>
          <w:tcW w:w="573" w:type="dxa"/>
          <w:tcBorders>
            <w:top w:val="single" w:sz="12" w:space="0" w:color="auto"/>
            <w:left w:val="single" w:sz="12" w:space="0" w:color="auto"/>
            <w:bottom w:val="nil"/>
            <w:right w:val="single" w:sz="12" w:space="0" w:color="auto"/>
          </w:tcBorders>
          <w:shd w:val="clear" w:color="auto" w:fill="auto"/>
          <w:vAlign w:val="center"/>
        </w:tcPr>
        <w:p w:rsidR="007C6E38" w:rsidRPr="00AC3FEE" w:rsidRDefault="007C6E38" w:rsidP="001C3679">
          <w:pPr>
            <w:pStyle w:val="ac"/>
            <w:rPr>
              <w:sz w:val="20"/>
              <w:szCs w:val="20"/>
            </w:rPr>
          </w:pPr>
          <w:r>
            <w:rPr>
              <w:sz w:val="20"/>
              <w:szCs w:val="20"/>
            </w:rPr>
            <w:t>Лист</w:t>
          </w:r>
        </w:p>
      </w:tc>
      <w:tc>
        <w:tcPr>
          <w:tcW w:w="573" w:type="dxa"/>
          <w:tcBorders>
            <w:top w:val="single" w:sz="12" w:space="0" w:color="auto"/>
            <w:left w:val="single" w:sz="12" w:space="0" w:color="auto"/>
            <w:bottom w:val="nil"/>
            <w:right w:val="single" w:sz="12" w:space="0" w:color="auto"/>
          </w:tcBorders>
          <w:shd w:val="clear" w:color="auto" w:fill="auto"/>
          <w:tcFitText/>
          <w:vAlign w:val="center"/>
        </w:tcPr>
        <w:p w:rsidR="007C6E38" w:rsidRPr="00AC3FEE" w:rsidRDefault="007C6E38" w:rsidP="001C3679">
          <w:pPr>
            <w:pStyle w:val="ac"/>
            <w:rPr>
              <w:sz w:val="20"/>
              <w:szCs w:val="20"/>
            </w:rPr>
          </w:pPr>
          <w:r w:rsidRPr="007C4AE7">
            <w:rPr>
              <w:w w:val="93"/>
              <w:sz w:val="20"/>
              <w:szCs w:val="20"/>
            </w:rPr>
            <w:t>№ док</w:t>
          </w:r>
          <w:r w:rsidRPr="007C4AE7">
            <w:rPr>
              <w:spacing w:val="24"/>
              <w:w w:val="93"/>
              <w:sz w:val="20"/>
              <w:szCs w:val="20"/>
            </w:rPr>
            <w:t>.</w:t>
          </w:r>
        </w:p>
      </w:tc>
      <w:tc>
        <w:tcPr>
          <w:tcW w:w="860" w:type="dxa"/>
          <w:tcBorders>
            <w:top w:val="single" w:sz="12" w:space="0" w:color="auto"/>
            <w:left w:val="single" w:sz="12" w:space="0" w:color="auto"/>
            <w:bottom w:val="nil"/>
            <w:right w:val="single" w:sz="12" w:space="0" w:color="auto"/>
          </w:tcBorders>
          <w:shd w:val="clear" w:color="auto" w:fill="auto"/>
          <w:vAlign w:val="center"/>
        </w:tcPr>
        <w:p w:rsidR="007C6E38" w:rsidRPr="00AC3FEE" w:rsidRDefault="007C6E38" w:rsidP="001C3679">
          <w:pPr>
            <w:pStyle w:val="ac"/>
            <w:rPr>
              <w:sz w:val="20"/>
              <w:szCs w:val="20"/>
            </w:rPr>
          </w:pPr>
          <w:r>
            <w:rPr>
              <w:sz w:val="20"/>
              <w:szCs w:val="20"/>
            </w:rPr>
            <w:t>Подпись</w:t>
          </w:r>
        </w:p>
      </w:tc>
      <w:tc>
        <w:tcPr>
          <w:tcW w:w="573" w:type="dxa"/>
          <w:tcBorders>
            <w:top w:val="single" w:sz="12" w:space="0" w:color="auto"/>
            <w:left w:val="single" w:sz="12" w:space="0" w:color="auto"/>
            <w:bottom w:val="nil"/>
            <w:right w:val="single" w:sz="12" w:space="0" w:color="auto"/>
          </w:tcBorders>
          <w:shd w:val="clear" w:color="auto" w:fill="auto"/>
          <w:vAlign w:val="center"/>
        </w:tcPr>
        <w:p w:rsidR="007C6E38" w:rsidRPr="00AC3FEE" w:rsidRDefault="007C6E38" w:rsidP="001C3679">
          <w:pPr>
            <w:pStyle w:val="ac"/>
            <w:rPr>
              <w:sz w:val="20"/>
              <w:szCs w:val="20"/>
            </w:rPr>
          </w:pPr>
          <w:r>
            <w:rPr>
              <w:sz w:val="20"/>
              <w:szCs w:val="20"/>
            </w:rPr>
            <w:t>Дата</w:t>
          </w:r>
        </w:p>
      </w:tc>
      <w:tc>
        <w:tcPr>
          <w:tcW w:w="5731" w:type="dxa"/>
          <w:vMerge/>
          <w:tcBorders>
            <w:top w:val="single" w:sz="12" w:space="0" w:color="auto"/>
            <w:left w:val="single" w:sz="12" w:space="0" w:color="auto"/>
            <w:bottom w:val="nil"/>
            <w:right w:val="single" w:sz="12" w:space="0" w:color="auto"/>
          </w:tcBorders>
          <w:shd w:val="clear" w:color="auto" w:fill="auto"/>
        </w:tcPr>
        <w:p w:rsidR="007C6E38" w:rsidRPr="009E44D3" w:rsidRDefault="007C6E38" w:rsidP="001C3679">
          <w:pPr>
            <w:pStyle w:val="a5"/>
            <w:rPr>
              <w:rFonts w:ascii="Times New Roman" w:hAnsi="Times New Roman"/>
              <w:szCs w:val="24"/>
            </w:rPr>
          </w:pPr>
        </w:p>
      </w:tc>
      <w:tc>
        <w:tcPr>
          <w:tcW w:w="873" w:type="dxa"/>
          <w:vMerge/>
          <w:tcBorders>
            <w:top w:val="single" w:sz="12" w:space="0" w:color="auto"/>
            <w:left w:val="single" w:sz="12" w:space="0" w:color="auto"/>
            <w:bottom w:val="nil"/>
            <w:right w:val="nil"/>
          </w:tcBorders>
          <w:shd w:val="clear" w:color="auto" w:fill="auto"/>
        </w:tcPr>
        <w:p w:rsidR="007C6E38" w:rsidRPr="009E44D3" w:rsidRDefault="007C6E38" w:rsidP="001C3679">
          <w:pPr>
            <w:pStyle w:val="a5"/>
            <w:rPr>
              <w:rFonts w:ascii="Times New Roman" w:hAnsi="Times New Roman"/>
              <w:szCs w:val="24"/>
            </w:rPr>
          </w:pPr>
        </w:p>
      </w:tc>
    </w:tr>
  </w:tbl>
  <w:p w:rsidR="007C6E38" w:rsidRDefault="007C6E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AFC" w:rsidRDefault="00FC6AFC" w:rsidP="006B41AB">
      <w:r>
        <w:separator/>
      </w:r>
    </w:p>
  </w:footnote>
  <w:footnote w:type="continuationSeparator" w:id="0">
    <w:p w:rsidR="00FC6AFC" w:rsidRDefault="00FC6AFC" w:rsidP="006B41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Default="007C6E3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Pr="005B347E" w:rsidRDefault="007C6E38" w:rsidP="005B347E">
    <w:pPr>
      <w:pStyle w:val="a3"/>
      <w:ind w:right="454"/>
      <w:rPr>
        <w:rFonts w:ascii="Times New Roman" w:hAnsi="Times New Roman"/>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Pr="003C7BB0" w:rsidRDefault="007C6E38" w:rsidP="003C7BB0">
    <w:pPr>
      <w:pStyle w:val="a3"/>
      <w:ind w:right="454"/>
      <w:rPr>
        <w:rFonts w:ascii="Times New Roman" w:hAnsi="Times New Roman"/>
        <w:szCs w:val="24"/>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Pr="005B347E" w:rsidRDefault="007C6E38" w:rsidP="00CA0BAA">
    <w:pPr>
      <w:pStyle w:val="a3"/>
      <w:ind w:right="253"/>
      <w:rPr>
        <w:rFonts w:ascii="Times New Roman" w:hAnsi="Times New Roman"/>
        <w:szCs w:val="24"/>
      </w:rPr>
    </w:pPr>
    <w:r w:rsidRPr="005C0A1A">
      <w:t>Стр</w:t>
    </w:r>
    <w:r>
      <w:t xml:space="preserve">. </w:t>
    </w:r>
    <w:r>
      <w:fldChar w:fldCharType="begin"/>
    </w:r>
    <w:r>
      <w:instrText xml:space="preserve"> </w:instrText>
    </w:r>
    <w:r>
      <w:rPr>
        <w:lang w:val="en-US"/>
      </w:rPr>
      <w:instrText>=(</w:instrText>
    </w:r>
    <w:r>
      <w:rPr>
        <w:lang w:val="en-US"/>
      </w:rPr>
      <w:fldChar w:fldCharType="begin"/>
    </w:r>
    <w:r>
      <w:rPr>
        <w:lang w:val="en-US"/>
      </w:rPr>
      <w:instrText xml:space="preserve"> PAGE </w:instrText>
    </w:r>
    <w:r>
      <w:rPr>
        <w:lang w:val="en-US"/>
      </w:rPr>
      <w:fldChar w:fldCharType="separate"/>
    </w:r>
    <w:r w:rsidR="006712F5">
      <w:rPr>
        <w:noProof/>
        <w:lang w:val="en-US"/>
      </w:rPr>
      <w:instrText>21</w:instrText>
    </w:r>
    <w:r>
      <w:rPr>
        <w:lang w:val="en-US"/>
      </w:rPr>
      <w:fldChar w:fldCharType="end"/>
    </w:r>
    <w:r>
      <w:rPr>
        <w:lang w:val="en-US"/>
      </w:rPr>
      <w:instrText>-1)</w:instrText>
    </w:r>
    <w:r>
      <w:instrText xml:space="preserve"> </w:instrText>
    </w:r>
    <w:r>
      <w:fldChar w:fldCharType="separate"/>
    </w:r>
    <w:r w:rsidR="006712F5">
      <w:rPr>
        <w:noProof/>
      </w:rPr>
      <w:t>20</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38" w:rsidRPr="005C0A1A" w:rsidRDefault="007C6E38" w:rsidP="003618C0">
    <w:pPr>
      <w:pStyle w:val="a3"/>
      <w:ind w:right="227"/>
    </w:pPr>
    <w:r w:rsidRPr="005C0A1A">
      <w:t>Стр</w:t>
    </w:r>
    <w:r>
      <w:t xml:space="preserve">. </w:t>
    </w:r>
    <w:r>
      <w:fldChar w:fldCharType="begin"/>
    </w:r>
    <w:r>
      <w:instrText xml:space="preserve"> </w:instrText>
    </w:r>
    <w:r>
      <w:rPr>
        <w:lang w:val="en-US"/>
      </w:rPr>
      <w:instrText>=(</w:instrText>
    </w:r>
    <w:r>
      <w:rPr>
        <w:lang w:val="en-US"/>
      </w:rPr>
      <w:fldChar w:fldCharType="begin"/>
    </w:r>
    <w:r>
      <w:rPr>
        <w:lang w:val="en-US"/>
      </w:rPr>
      <w:instrText xml:space="preserve"> PAGE </w:instrText>
    </w:r>
    <w:r>
      <w:rPr>
        <w:lang w:val="en-US"/>
      </w:rPr>
      <w:fldChar w:fldCharType="separate"/>
    </w:r>
    <w:r w:rsidR="006712F5">
      <w:rPr>
        <w:noProof/>
        <w:lang w:val="en-US"/>
      </w:rPr>
      <w:instrText>4</w:instrText>
    </w:r>
    <w:r>
      <w:rPr>
        <w:lang w:val="en-US"/>
      </w:rPr>
      <w:fldChar w:fldCharType="end"/>
    </w:r>
    <w:r>
      <w:rPr>
        <w:lang w:val="en-US"/>
      </w:rPr>
      <w:instrText>-1)</w:instrText>
    </w:r>
    <w:r>
      <w:instrText xml:space="preserve"> </w:instrText>
    </w:r>
    <w:r>
      <w:fldChar w:fldCharType="separate"/>
    </w:r>
    <w:r w:rsidR="006712F5">
      <w:rPr>
        <w:noProof/>
      </w:rPr>
      <w:t>3</w:t>
    </w:r>
    <w: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0F19B8"/>
    <w:multiLevelType w:val="hybridMultilevel"/>
    <w:tmpl w:val="D9EE17AC"/>
    <w:lvl w:ilvl="0" w:tplc="C68446C0">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1" w15:restartNumberingAfterBreak="0">
    <w:nsid w:val="568B6A6A"/>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DEE"/>
    <w:rsid w:val="000004DC"/>
    <w:rsid w:val="0000495C"/>
    <w:rsid w:val="0000746A"/>
    <w:rsid w:val="00012F99"/>
    <w:rsid w:val="00013D32"/>
    <w:rsid w:val="00022A2C"/>
    <w:rsid w:val="00022A5D"/>
    <w:rsid w:val="00024794"/>
    <w:rsid w:val="0003213D"/>
    <w:rsid w:val="00034BDD"/>
    <w:rsid w:val="000373F4"/>
    <w:rsid w:val="00040D9F"/>
    <w:rsid w:val="00041CE0"/>
    <w:rsid w:val="00050D70"/>
    <w:rsid w:val="000577BE"/>
    <w:rsid w:val="000578DB"/>
    <w:rsid w:val="00061F2B"/>
    <w:rsid w:val="00063546"/>
    <w:rsid w:val="0006434A"/>
    <w:rsid w:val="00065032"/>
    <w:rsid w:val="00073988"/>
    <w:rsid w:val="0007490C"/>
    <w:rsid w:val="00083AFB"/>
    <w:rsid w:val="000908C3"/>
    <w:rsid w:val="000A7043"/>
    <w:rsid w:val="000B10D6"/>
    <w:rsid w:val="000C5C32"/>
    <w:rsid w:val="000D1054"/>
    <w:rsid w:val="000E6DE9"/>
    <w:rsid w:val="000E7772"/>
    <w:rsid w:val="000F4D24"/>
    <w:rsid w:val="000F616C"/>
    <w:rsid w:val="001108AE"/>
    <w:rsid w:val="00111F71"/>
    <w:rsid w:val="00116906"/>
    <w:rsid w:val="001248F3"/>
    <w:rsid w:val="001374CD"/>
    <w:rsid w:val="0014175C"/>
    <w:rsid w:val="0014781F"/>
    <w:rsid w:val="001541C0"/>
    <w:rsid w:val="00154708"/>
    <w:rsid w:val="00156FD0"/>
    <w:rsid w:val="00161073"/>
    <w:rsid w:val="00163767"/>
    <w:rsid w:val="0016523C"/>
    <w:rsid w:val="001701C8"/>
    <w:rsid w:val="00171001"/>
    <w:rsid w:val="0017149F"/>
    <w:rsid w:val="001764AD"/>
    <w:rsid w:val="0018271E"/>
    <w:rsid w:val="001843E8"/>
    <w:rsid w:val="00185F23"/>
    <w:rsid w:val="001902D0"/>
    <w:rsid w:val="00195363"/>
    <w:rsid w:val="001B435D"/>
    <w:rsid w:val="001B67F6"/>
    <w:rsid w:val="001C3679"/>
    <w:rsid w:val="001C4619"/>
    <w:rsid w:val="001C4715"/>
    <w:rsid w:val="001D2D38"/>
    <w:rsid w:val="001D2D40"/>
    <w:rsid w:val="001E1DE1"/>
    <w:rsid w:val="001F014D"/>
    <w:rsid w:val="001F4502"/>
    <w:rsid w:val="00202187"/>
    <w:rsid w:val="002065EA"/>
    <w:rsid w:val="00211568"/>
    <w:rsid w:val="0021228B"/>
    <w:rsid w:val="00213614"/>
    <w:rsid w:val="002168AF"/>
    <w:rsid w:val="00222048"/>
    <w:rsid w:val="00225892"/>
    <w:rsid w:val="00225E84"/>
    <w:rsid w:val="0023613B"/>
    <w:rsid w:val="002374EF"/>
    <w:rsid w:val="00241549"/>
    <w:rsid w:val="00244600"/>
    <w:rsid w:val="00245F65"/>
    <w:rsid w:val="0026296D"/>
    <w:rsid w:val="00275872"/>
    <w:rsid w:val="00276702"/>
    <w:rsid w:val="00297E7D"/>
    <w:rsid w:val="002A308E"/>
    <w:rsid w:val="002A38BF"/>
    <w:rsid w:val="002C28D5"/>
    <w:rsid w:val="002D0A6E"/>
    <w:rsid w:val="002D2981"/>
    <w:rsid w:val="002D6C01"/>
    <w:rsid w:val="002E4524"/>
    <w:rsid w:val="002E5656"/>
    <w:rsid w:val="002E62FD"/>
    <w:rsid w:val="002E79DB"/>
    <w:rsid w:val="002E7CD0"/>
    <w:rsid w:val="002F1988"/>
    <w:rsid w:val="00303DD3"/>
    <w:rsid w:val="003057BE"/>
    <w:rsid w:val="003067B6"/>
    <w:rsid w:val="003313B2"/>
    <w:rsid w:val="00331EB8"/>
    <w:rsid w:val="0033475D"/>
    <w:rsid w:val="003367A2"/>
    <w:rsid w:val="0034269E"/>
    <w:rsid w:val="003437CD"/>
    <w:rsid w:val="00345FAA"/>
    <w:rsid w:val="00350BA0"/>
    <w:rsid w:val="003525DE"/>
    <w:rsid w:val="003618C0"/>
    <w:rsid w:val="00363FE8"/>
    <w:rsid w:val="00364AA0"/>
    <w:rsid w:val="00373E09"/>
    <w:rsid w:val="003763D8"/>
    <w:rsid w:val="00377281"/>
    <w:rsid w:val="003817F7"/>
    <w:rsid w:val="0038653A"/>
    <w:rsid w:val="00390C3B"/>
    <w:rsid w:val="003A2C99"/>
    <w:rsid w:val="003A3BD8"/>
    <w:rsid w:val="003B11F2"/>
    <w:rsid w:val="003C7BB0"/>
    <w:rsid w:val="003D1234"/>
    <w:rsid w:val="003D149A"/>
    <w:rsid w:val="003E05B8"/>
    <w:rsid w:val="003E6A55"/>
    <w:rsid w:val="003F05BB"/>
    <w:rsid w:val="003F09AE"/>
    <w:rsid w:val="003F3FFD"/>
    <w:rsid w:val="00402F09"/>
    <w:rsid w:val="00413BB0"/>
    <w:rsid w:val="004279CB"/>
    <w:rsid w:val="00433255"/>
    <w:rsid w:val="00435590"/>
    <w:rsid w:val="004402AA"/>
    <w:rsid w:val="00444EB0"/>
    <w:rsid w:val="00462A48"/>
    <w:rsid w:val="00462A72"/>
    <w:rsid w:val="0046500C"/>
    <w:rsid w:val="00472EBD"/>
    <w:rsid w:val="00474DF1"/>
    <w:rsid w:val="0047677C"/>
    <w:rsid w:val="00486B53"/>
    <w:rsid w:val="00490549"/>
    <w:rsid w:val="004911C7"/>
    <w:rsid w:val="004A23FF"/>
    <w:rsid w:val="004D0BD7"/>
    <w:rsid w:val="004D0E4C"/>
    <w:rsid w:val="004F3FD1"/>
    <w:rsid w:val="004F4EE3"/>
    <w:rsid w:val="00502870"/>
    <w:rsid w:val="00502E45"/>
    <w:rsid w:val="00503E8E"/>
    <w:rsid w:val="00505ACE"/>
    <w:rsid w:val="00510B19"/>
    <w:rsid w:val="00521832"/>
    <w:rsid w:val="005227E3"/>
    <w:rsid w:val="00522AB1"/>
    <w:rsid w:val="00526B91"/>
    <w:rsid w:val="00527566"/>
    <w:rsid w:val="00531FC1"/>
    <w:rsid w:val="00532469"/>
    <w:rsid w:val="00533AB8"/>
    <w:rsid w:val="005409B8"/>
    <w:rsid w:val="005414C8"/>
    <w:rsid w:val="00541814"/>
    <w:rsid w:val="0054321F"/>
    <w:rsid w:val="00556710"/>
    <w:rsid w:val="00572F5C"/>
    <w:rsid w:val="005750BF"/>
    <w:rsid w:val="005844EA"/>
    <w:rsid w:val="00594140"/>
    <w:rsid w:val="00597AC9"/>
    <w:rsid w:val="005A49ED"/>
    <w:rsid w:val="005A6D0C"/>
    <w:rsid w:val="005B1AB8"/>
    <w:rsid w:val="005B347E"/>
    <w:rsid w:val="005B3B56"/>
    <w:rsid w:val="005B496F"/>
    <w:rsid w:val="005C0A1A"/>
    <w:rsid w:val="005C23B7"/>
    <w:rsid w:val="005D0442"/>
    <w:rsid w:val="005E12A2"/>
    <w:rsid w:val="005E286C"/>
    <w:rsid w:val="005E5414"/>
    <w:rsid w:val="005E697C"/>
    <w:rsid w:val="005F3912"/>
    <w:rsid w:val="005F5599"/>
    <w:rsid w:val="005F7540"/>
    <w:rsid w:val="006050A3"/>
    <w:rsid w:val="0060769C"/>
    <w:rsid w:val="0061046F"/>
    <w:rsid w:val="0061530F"/>
    <w:rsid w:val="006275A4"/>
    <w:rsid w:val="00633A40"/>
    <w:rsid w:val="00634C6E"/>
    <w:rsid w:val="00641055"/>
    <w:rsid w:val="006413E9"/>
    <w:rsid w:val="006613B4"/>
    <w:rsid w:val="006631E5"/>
    <w:rsid w:val="006712F5"/>
    <w:rsid w:val="00672FA7"/>
    <w:rsid w:val="00674C9F"/>
    <w:rsid w:val="006779CF"/>
    <w:rsid w:val="00680EE0"/>
    <w:rsid w:val="006823B9"/>
    <w:rsid w:val="00682F0F"/>
    <w:rsid w:val="0069045D"/>
    <w:rsid w:val="00690D93"/>
    <w:rsid w:val="006936BC"/>
    <w:rsid w:val="0069542A"/>
    <w:rsid w:val="006A3840"/>
    <w:rsid w:val="006B41AB"/>
    <w:rsid w:val="006B593A"/>
    <w:rsid w:val="006C23F0"/>
    <w:rsid w:val="006C5E2F"/>
    <w:rsid w:val="006D5230"/>
    <w:rsid w:val="006F23A9"/>
    <w:rsid w:val="006F60D6"/>
    <w:rsid w:val="00703CB7"/>
    <w:rsid w:val="0070561A"/>
    <w:rsid w:val="00705DF0"/>
    <w:rsid w:val="00721121"/>
    <w:rsid w:val="00725139"/>
    <w:rsid w:val="00731BD1"/>
    <w:rsid w:val="00732206"/>
    <w:rsid w:val="007322A2"/>
    <w:rsid w:val="00737009"/>
    <w:rsid w:val="00740C59"/>
    <w:rsid w:val="00742F67"/>
    <w:rsid w:val="007509A1"/>
    <w:rsid w:val="00760D25"/>
    <w:rsid w:val="00761864"/>
    <w:rsid w:val="00767DD3"/>
    <w:rsid w:val="00770F66"/>
    <w:rsid w:val="00771977"/>
    <w:rsid w:val="00783299"/>
    <w:rsid w:val="0078355D"/>
    <w:rsid w:val="007864D1"/>
    <w:rsid w:val="007872E7"/>
    <w:rsid w:val="00793828"/>
    <w:rsid w:val="007969AF"/>
    <w:rsid w:val="007B1B8F"/>
    <w:rsid w:val="007B3B19"/>
    <w:rsid w:val="007C0EEA"/>
    <w:rsid w:val="007C44CE"/>
    <w:rsid w:val="007C4AE7"/>
    <w:rsid w:val="007C5D3A"/>
    <w:rsid w:val="007C5DDD"/>
    <w:rsid w:val="007C6E38"/>
    <w:rsid w:val="007D0EE1"/>
    <w:rsid w:val="007D3AD0"/>
    <w:rsid w:val="007D3F50"/>
    <w:rsid w:val="007E178A"/>
    <w:rsid w:val="007E23AC"/>
    <w:rsid w:val="007E56A6"/>
    <w:rsid w:val="007F099F"/>
    <w:rsid w:val="00806666"/>
    <w:rsid w:val="00807F15"/>
    <w:rsid w:val="00814176"/>
    <w:rsid w:val="008161B1"/>
    <w:rsid w:val="008222A9"/>
    <w:rsid w:val="00824502"/>
    <w:rsid w:val="008314E8"/>
    <w:rsid w:val="00832549"/>
    <w:rsid w:val="0083405C"/>
    <w:rsid w:val="00847CD2"/>
    <w:rsid w:val="00860CEA"/>
    <w:rsid w:val="00867AFE"/>
    <w:rsid w:val="00872F25"/>
    <w:rsid w:val="00873FC6"/>
    <w:rsid w:val="00881B2D"/>
    <w:rsid w:val="00885081"/>
    <w:rsid w:val="00885902"/>
    <w:rsid w:val="00885919"/>
    <w:rsid w:val="00890FC4"/>
    <w:rsid w:val="00895927"/>
    <w:rsid w:val="008B0395"/>
    <w:rsid w:val="008B4E46"/>
    <w:rsid w:val="008C1B10"/>
    <w:rsid w:val="008C471B"/>
    <w:rsid w:val="008C6040"/>
    <w:rsid w:val="008D113F"/>
    <w:rsid w:val="008D4706"/>
    <w:rsid w:val="008E1EA1"/>
    <w:rsid w:val="008E2BAF"/>
    <w:rsid w:val="008E68EA"/>
    <w:rsid w:val="008F05A6"/>
    <w:rsid w:val="008F3242"/>
    <w:rsid w:val="008F7C42"/>
    <w:rsid w:val="00901495"/>
    <w:rsid w:val="009061BC"/>
    <w:rsid w:val="00912FA2"/>
    <w:rsid w:val="00913BBE"/>
    <w:rsid w:val="009217AC"/>
    <w:rsid w:val="00927EB3"/>
    <w:rsid w:val="00933F27"/>
    <w:rsid w:val="00934330"/>
    <w:rsid w:val="009413CB"/>
    <w:rsid w:val="00943609"/>
    <w:rsid w:val="009577B4"/>
    <w:rsid w:val="00961E5D"/>
    <w:rsid w:val="00962BC3"/>
    <w:rsid w:val="0096438E"/>
    <w:rsid w:val="009650F3"/>
    <w:rsid w:val="009653CC"/>
    <w:rsid w:val="00970937"/>
    <w:rsid w:val="009756C9"/>
    <w:rsid w:val="009859D2"/>
    <w:rsid w:val="00995434"/>
    <w:rsid w:val="00996B83"/>
    <w:rsid w:val="00997DE2"/>
    <w:rsid w:val="009A191C"/>
    <w:rsid w:val="009B04AA"/>
    <w:rsid w:val="009B0734"/>
    <w:rsid w:val="009B3002"/>
    <w:rsid w:val="009B3C1C"/>
    <w:rsid w:val="009B4B92"/>
    <w:rsid w:val="009B6864"/>
    <w:rsid w:val="009B6FDC"/>
    <w:rsid w:val="009B780B"/>
    <w:rsid w:val="009D15D2"/>
    <w:rsid w:val="009D3A4F"/>
    <w:rsid w:val="009E44D3"/>
    <w:rsid w:val="009F484E"/>
    <w:rsid w:val="009F6C04"/>
    <w:rsid w:val="00A04767"/>
    <w:rsid w:val="00A077B8"/>
    <w:rsid w:val="00A124C3"/>
    <w:rsid w:val="00A14DE4"/>
    <w:rsid w:val="00A15FFF"/>
    <w:rsid w:val="00A2204E"/>
    <w:rsid w:val="00A306FD"/>
    <w:rsid w:val="00A32743"/>
    <w:rsid w:val="00A338C6"/>
    <w:rsid w:val="00A3795C"/>
    <w:rsid w:val="00A421B2"/>
    <w:rsid w:val="00A44E61"/>
    <w:rsid w:val="00A46F2C"/>
    <w:rsid w:val="00A479CD"/>
    <w:rsid w:val="00A535E2"/>
    <w:rsid w:val="00A56E42"/>
    <w:rsid w:val="00A62026"/>
    <w:rsid w:val="00A65E7B"/>
    <w:rsid w:val="00A70DF1"/>
    <w:rsid w:val="00A74328"/>
    <w:rsid w:val="00A75715"/>
    <w:rsid w:val="00A76D5E"/>
    <w:rsid w:val="00A8017C"/>
    <w:rsid w:val="00A81EF0"/>
    <w:rsid w:val="00A83A5D"/>
    <w:rsid w:val="00A83CB6"/>
    <w:rsid w:val="00A87D03"/>
    <w:rsid w:val="00AA1FE4"/>
    <w:rsid w:val="00AB2C0B"/>
    <w:rsid w:val="00AC00EF"/>
    <w:rsid w:val="00AC3FEE"/>
    <w:rsid w:val="00AC511C"/>
    <w:rsid w:val="00AC76E0"/>
    <w:rsid w:val="00AD1125"/>
    <w:rsid w:val="00AD2C22"/>
    <w:rsid w:val="00AE5DD3"/>
    <w:rsid w:val="00AF1BD1"/>
    <w:rsid w:val="00AF2DD9"/>
    <w:rsid w:val="00AF498C"/>
    <w:rsid w:val="00AF4E85"/>
    <w:rsid w:val="00B0222A"/>
    <w:rsid w:val="00B06C36"/>
    <w:rsid w:val="00B07C6C"/>
    <w:rsid w:val="00B1261A"/>
    <w:rsid w:val="00B12BD0"/>
    <w:rsid w:val="00B21766"/>
    <w:rsid w:val="00B22FB8"/>
    <w:rsid w:val="00B23A8C"/>
    <w:rsid w:val="00B260D2"/>
    <w:rsid w:val="00B2764D"/>
    <w:rsid w:val="00B27A4C"/>
    <w:rsid w:val="00B369B8"/>
    <w:rsid w:val="00B374DB"/>
    <w:rsid w:val="00B37C1A"/>
    <w:rsid w:val="00B408B8"/>
    <w:rsid w:val="00B40ED9"/>
    <w:rsid w:val="00B446B8"/>
    <w:rsid w:val="00B44DC7"/>
    <w:rsid w:val="00B5060B"/>
    <w:rsid w:val="00B50D78"/>
    <w:rsid w:val="00B517FE"/>
    <w:rsid w:val="00B51953"/>
    <w:rsid w:val="00B56985"/>
    <w:rsid w:val="00B61B12"/>
    <w:rsid w:val="00B6425E"/>
    <w:rsid w:val="00B67BED"/>
    <w:rsid w:val="00B70ED4"/>
    <w:rsid w:val="00B76846"/>
    <w:rsid w:val="00B7688C"/>
    <w:rsid w:val="00B77AA1"/>
    <w:rsid w:val="00B810E4"/>
    <w:rsid w:val="00B8226A"/>
    <w:rsid w:val="00BB580C"/>
    <w:rsid w:val="00BB5B10"/>
    <w:rsid w:val="00BC255B"/>
    <w:rsid w:val="00BC4B00"/>
    <w:rsid w:val="00BE2A6E"/>
    <w:rsid w:val="00BE4416"/>
    <w:rsid w:val="00BE4C15"/>
    <w:rsid w:val="00BF2F08"/>
    <w:rsid w:val="00BF7FE6"/>
    <w:rsid w:val="00C02900"/>
    <w:rsid w:val="00C0665A"/>
    <w:rsid w:val="00C10FE9"/>
    <w:rsid w:val="00C1137D"/>
    <w:rsid w:val="00C11B44"/>
    <w:rsid w:val="00C14B7E"/>
    <w:rsid w:val="00C15A49"/>
    <w:rsid w:val="00C20730"/>
    <w:rsid w:val="00C2140A"/>
    <w:rsid w:val="00C22086"/>
    <w:rsid w:val="00C239B4"/>
    <w:rsid w:val="00C24309"/>
    <w:rsid w:val="00C32886"/>
    <w:rsid w:val="00C33B04"/>
    <w:rsid w:val="00C4149D"/>
    <w:rsid w:val="00C46D74"/>
    <w:rsid w:val="00C47D00"/>
    <w:rsid w:val="00C52291"/>
    <w:rsid w:val="00C60FD6"/>
    <w:rsid w:val="00C63258"/>
    <w:rsid w:val="00C63407"/>
    <w:rsid w:val="00C70DF9"/>
    <w:rsid w:val="00C72B53"/>
    <w:rsid w:val="00C86482"/>
    <w:rsid w:val="00C934A0"/>
    <w:rsid w:val="00C938F5"/>
    <w:rsid w:val="00CA0BAA"/>
    <w:rsid w:val="00CA2101"/>
    <w:rsid w:val="00CA6FC8"/>
    <w:rsid w:val="00CA765B"/>
    <w:rsid w:val="00CB7C26"/>
    <w:rsid w:val="00CD2775"/>
    <w:rsid w:val="00CD5E91"/>
    <w:rsid w:val="00CE387E"/>
    <w:rsid w:val="00CF0BF6"/>
    <w:rsid w:val="00CF1AF3"/>
    <w:rsid w:val="00CF237D"/>
    <w:rsid w:val="00D03E33"/>
    <w:rsid w:val="00D063C8"/>
    <w:rsid w:val="00D20461"/>
    <w:rsid w:val="00D27106"/>
    <w:rsid w:val="00D3379C"/>
    <w:rsid w:val="00D3635F"/>
    <w:rsid w:val="00D37709"/>
    <w:rsid w:val="00D40C17"/>
    <w:rsid w:val="00D40E66"/>
    <w:rsid w:val="00D435E3"/>
    <w:rsid w:val="00D46CFB"/>
    <w:rsid w:val="00D52C49"/>
    <w:rsid w:val="00D5779D"/>
    <w:rsid w:val="00D616C7"/>
    <w:rsid w:val="00D80F65"/>
    <w:rsid w:val="00D813A7"/>
    <w:rsid w:val="00D8446D"/>
    <w:rsid w:val="00D91E29"/>
    <w:rsid w:val="00D92EB7"/>
    <w:rsid w:val="00D97727"/>
    <w:rsid w:val="00DA5C03"/>
    <w:rsid w:val="00DB23E1"/>
    <w:rsid w:val="00DB60FC"/>
    <w:rsid w:val="00DC2345"/>
    <w:rsid w:val="00DC4B1B"/>
    <w:rsid w:val="00DC6E1D"/>
    <w:rsid w:val="00DD07B7"/>
    <w:rsid w:val="00DD1625"/>
    <w:rsid w:val="00DD4440"/>
    <w:rsid w:val="00DD62FA"/>
    <w:rsid w:val="00DD729B"/>
    <w:rsid w:val="00DE041C"/>
    <w:rsid w:val="00DF2590"/>
    <w:rsid w:val="00DF6EBD"/>
    <w:rsid w:val="00E005AE"/>
    <w:rsid w:val="00E0199E"/>
    <w:rsid w:val="00E06F89"/>
    <w:rsid w:val="00E16A66"/>
    <w:rsid w:val="00E20B8A"/>
    <w:rsid w:val="00E2203E"/>
    <w:rsid w:val="00E226A6"/>
    <w:rsid w:val="00E22AFF"/>
    <w:rsid w:val="00E25DFB"/>
    <w:rsid w:val="00E27BCE"/>
    <w:rsid w:val="00E35B40"/>
    <w:rsid w:val="00E36D44"/>
    <w:rsid w:val="00E37E10"/>
    <w:rsid w:val="00E41E25"/>
    <w:rsid w:val="00E4279A"/>
    <w:rsid w:val="00E4282A"/>
    <w:rsid w:val="00E47A85"/>
    <w:rsid w:val="00E5115F"/>
    <w:rsid w:val="00E51A4A"/>
    <w:rsid w:val="00E53B24"/>
    <w:rsid w:val="00E60370"/>
    <w:rsid w:val="00E723FC"/>
    <w:rsid w:val="00E74607"/>
    <w:rsid w:val="00E74F53"/>
    <w:rsid w:val="00E76BE1"/>
    <w:rsid w:val="00E80398"/>
    <w:rsid w:val="00E81104"/>
    <w:rsid w:val="00E81F33"/>
    <w:rsid w:val="00E879BA"/>
    <w:rsid w:val="00E95A9D"/>
    <w:rsid w:val="00E97A1F"/>
    <w:rsid w:val="00EA587B"/>
    <w:rsid w:val="00EB18EB"/>
    <w:rsid w:val="00EB2AF0"/>
    <w:rsid w:val="00EB7DEE"/>
    <w:rsid w:val="00EC2557"/>
    <w:rsid w:val="00ED0EE6"/>
    <w:rsid w:val="00ED3994"/>
    <w:rsid w:val="00ED6973"/>
    <w:rsid w:val="00EE385C"/>
    <w:rsid w:val="00EF188B"/>
    <w:rsid w:val="00EF3435"/>
    <w:rsid w:val="00EF6AE3"/>
    <w:rsid w:val="00F0160A"/>
    <w:rsid w:val="00F030CA"/>
    <w:rsid w:val="00F036E7"/>
    <w:rsid w:val="00F15E79"/>
    <w:rsid w:val="00F17674"/>
    <w:rsid w:val="00F20810"/>
    <w:rsid w:val="00F25AA6"/>
    <w:rsid w:val="00F30061"/>
    <w:rsid w:val="00F32CFB"/>
    <w:rsid w:val="00F33936"/>
    <w:rsid w:val="00F362F7"/>
    <w:rsid w:val="00F37A20"/>
    <w:rsid w:val="00F37F41"/>
    <w:rsid w:val="00F45AAB"/>
    <w:rsid w:val="00F45BF5"/>
    <w:rsid w:val="00F52EC2"/>
    <w:rsid w:val="00F71FB7"/>
    <w:rsid w:val="00F80B87"/>
    <w:rsid w:val="00F827A9"/>
    <w:rsid w:val="00FA216F"/>
    <w:rsid w:val="00FA4C64"/>
    <w:rsid w:val="00FB495F"/>
    <w:rsid w:val="00FB7D11"/>
    <w:rsid w:val="00FC3DA1"/>
    <w:rsid w:val="00FC6AFC"/>
    <w:rsid w:val="00FD014B"/>
    <w:rsid w:val="00FE491D"/>
    <w:rsid w:val="00FE5E83"/>
    <w:rsid w:val="00FE7B2C"/>
    <w:rsid w:val="00FF2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7D1A6"/>
  <w15:docId w15:val="{03FC5242-CFBD-4DE3-8C91-201F75E68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rsid w:val="00731BD1"/>
    <w:rPr>
      <w:rFonts w:ascii="ISOCPEUR" w:hAnsi="ISOCPEUR"/>
      <w:i/>
      <w:sz w:val="24"/>
    </w:rPr>
  </w:style>
  <w:style w:type="paragraph" w:styleId="2">
    <w:name w:val="heading 2"/>
    <w:basedOn w:val="a"/>
    <w:next w:val="a"/>
    <w:link w:val="20"/>
    <w:uiPriority w:val="9"/>
    <w:semiHidden/>
    <w:unhideWhenUsed/>
    <w:qFormat/>
    <w:rsid w:val="004911C7"/>
    <w:pPr>
      <w:keepNext/>
      <w:keepLines/>
      <w:spacing w:before="200"/>
      <w:outlineLvl w:val="1"/>
    </w:pPr>
    <w:rPr>
      <w:rFonts w:eastAsiaTheme="majorEastAsia" w:cs="Arial"/>
      <w:b/>
      <w:bCs/>
      <w:i w:val="0"/>
      <w:color w:val="4F81BD" w:themeColor="accent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link w:val="a4"/>
    <w:uiPriority w:val="99"/>
    <w:unhideWhenUsed/>
    <w:rsid w:val="00731BD1"/>
    <w:pPr>
      <w:tabs>
        <w:tab w:val="center" w:pos="4677"/>
        <w:tab w:val="right" w:pos="9355"/>
      </w:tabs>
      <w:ind w:right="170"/>
      <w:jc w:val="right"/>
    </w:pPr>
    <w:rPr>
      <w:rFonts w:ascii="ISOCPEUR" w:hAnsi="ISOCPEUR" w:cs="Arial"/>
      <w:i/>
      <w:sz w:val="24"/>
    </w:rPr>
  </w:style>
  <w:style w:type="character" w:customStyle="1" w:styleId="a4">
    <w:name w:val="Верхний колонтитул Знак"/>
    <w:link w:val="a3"/>
    <w:uiPriority w:val="99"/>
    <w:rsid w:val="00731BD1"/>
    <w:rPr>
      <w:rFonts w:ascii="ISOCPEUR" w:hAnsi="ISOCPEUR" w:cs="Arial"/>
      <w:i/>
      <w:sz w:val="24"/>
    </w:rPr>
  </w:style>
  <w:style w:type="paragraph" w:styleId="a5">
    <w:name w:val="footer"/>
    <w:link w:val="a6"/>
    <w:uiPriority w:val="99"/>
    <w:unhideWhenUsed/>
    <w:rsid w:val="00731BD1"/>
    <w:pPr>
      <w:tabs>
        <w:tab w:val="center" w:pos="4677"/>
        <w:tab w:val="right" w:pos="9355"/>
      </w:tabs>
      <w:ind w:left="170" w:right="170"/>
    </w:pPr>
    <w:rPr>
      <w:rFonts w:ascii="ISOCPEUR" w:hAnsi="ISOCPEUR" w:cs="Arial"/>
      <w:i/>
      <w:sz w:val="24"/>
    </w:rPr>
  </w:style>
  <w:style w:type="character" w:customStyle="1" w:styleId="a6">
    <w:name w:val="Нижний колонтитул Знак"/>
    <w:link w:val="a5"/>
    <w:uiPriority w:val="99"/>
    <w:rsid w:val="00731BD1"/>
    <w:rPr>
      <w:rFonts w:ascii="ISOCPEUR" w:hAnsi="ISOCPEUR" w:cs="Arial"/>
      <w:i/>
      <w:sz w:val="24"/>
    </w:rPr>
  </w:style>
  <w:style w:type="paragraph" w:styleId="a7">
    <w:name w:val="Balloon Text"/>
    <w:aliases w:val=" Знак4"/>
    <w:basedOn w:val="a"/>
    <w:link w:val="a8"/>
    <w:semiHidden/>
    <w:unhideWhenUsed/>
    <w:rsid w:val="006B41AB"/>
    <w:rPr>
      <w:rFonts w:ascii="Tahoma" w:hAnsi="Tahoma" w:cs="Tahoma"/>
      <w:sz w:val="16"/>
      <w:szCs w:val="16"/>
    </w:rPr>
  </w:style>
  <w:style w:type="character" w:customStyle="1" w:styleId="a8">
    <w:name w:val="Текст выноски Знак"/>
    <w:aliases w:val=" Знак4 Знак"/>
    <w:link w:val="a7"/>
    <w:semiHidden/>
    <w:rsid w:val="006B41AB"/>
    <w:rPr>
      <w:rFonts w:ascii="Tahoma" w:hAnsi="Tahoma" w:cs="Tahoma"/>
      <w:sz w:val="16"/>
      <w:szCs w:val="16"/>
      <w:lang w:eastAsia="en-US"/>
    </w:rPr>
  </w:style>
  <w:style w:type="table" w:styleId="a9">
    <w:name w:val="Table Grid"/>
    <w:basedOn w:val="a1"/>
    <w:uiPriority w:val="59"/>
    <w:rsid w:val="00C934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uiPriority w:val="99"/>
    <w:semiHidden/>
    <w:rsid w:val="003057BE"/>
    <w:pPr>
      <w:spacing w:before="100" w:beforeAutospacing="1" w:after="119"/>
    </w:pPr>
    <w:rPr>
      <w:rFonts w:eastAsia="Times New Roman" w:cs="Arial"/>
      <w:i w:val="0"/>
      <w:szCs w:val="24"/>
    </w:rPr>
  </w:style>
  <w:style w:type="paragraph" w:styleId="ab">
    <w:name w:val="caption"/>
    <w:basedOn w:val="a"/>
    <w:next w:val="a"/>
    <w:uiPriority w:val="35"/>
    <w:semiHidden/>
    <w:qFormat/>
    <w:rsid w:val="00C2140A"/>
    <w:rPr>
      <w:b/>
      <w:bCs/>
    </w:rPr>
  </w:style>
  <w:style w:type="paragraph" w:customStyle="1" w:styleId="El-1">
    <w:name w:val="El - заголовок_1"/>
    <w:basedOn w:val="a"/>
    <w:autoRedefine/>
    <w:semiHidden/>
    <w:qFormat/>
    <w:rsid w:val="00913BBE"/>
    <w:pPr>
      <w:spacing w:line="360" w:lineRule="auto"/>
      <w:ind w:left="170" w:right="170" w:firstLine="680"/>
      <w:jc w:val="center"/>
    </w:pPr>
    <w:rPr>
      <w:rFonts w:ascii="Times New Roman" w:hAnsi="Times New Roman"/>
      <w:b/>
    </w:rPr>
  </w:style>
  <w:style w:type="paragraph" w:customStyle="1" w:styleId="El-10">
    <w:name w:val="El - абзац_1"/>
    <w:basedOn w:val="El-1"/>
    <w:semiHidden/>
    <w:qFormat/>
    <w:rsid w:val="001F4502"/>
    <w:pPr>
      <w:spacing w:line="240" w:lineRule="auto"/>
      <w:jc w:val="left"/>
    </w:pPr>
    <w:rPr>
      <w:b w:val="0"/>
    </w:rPr>
  </w:style>
  <w:style w:type="paragraph" w:customStyle="1" w:styleId="ac">
    <w:name w:val="Таб.текст [ц/т]"/>
    <w:link w:val="ad"/>
    <w:qFormat/>
    <w:rsid w:val="00C46D74"/>
    <w:pPr>
      <w:jc w:val="center"/>
    </w:pPr>
    <w:rPr>
      <w:rFonts w:ascii="ISOCPEUR" w:hAnsi="ISOCPEUR" w:cs="Arial"/>
      <w:i/>
      <w:sz w:val="24"/>
      <w:szCs w:val="24"/>
      <w:lang w:eastAsia="en-US"/>
    </w:rPr>
  </w:style>
  <w:style w:type="paragraph" w:customStyle="1" w:styleId="ae">
    <w:name w:val="Таб.текст [л/т]"/>
    <w:link w:val="af"/>
    <w:qFormat/>
    <w:rsid w:val="00FE7B2C"/>
    <w:rPr>
      <w:rFonts w:ascii="ISOCPEUR" w:hAnsi="ISOCPEUR" w:cs="Arial"/>
      <w:i/>
      <w:sz w:val="24"/>
      <w:szCs w:val="24"/>
      <w:lang w:eastAsia="en-US"/>
    </w:rPr>
  </w:style>
  <w:style w:type="character" w:customStyle="1" w:styleId="ad">
    <w:name w:val="Таб.текст [ц/т] Знак"/>
    <w:link w:val="ac"/>
    <w:rsid w:val="00C46D74"/>
    <w:rPr>
      <w:rFonts w:ascii="ISOCPEUR" w:hAnsi="ISOCPEUR" w:cs="Arial"/>
      <w:i/>
      <w:sz w:val="24"/>
      <w:szCs w:val="24"/>
      <w:lang w:eastAsia="en-US"/>
    </w:rPr>
  </w:style>
  <w:style w:type="character" w:customStyle="1" w:styleId="af">
    <w:name w:val="Таб.текст [л/т] Знак"/>
    <w:link w:val="ae"/>
    <w:rsid w:val="00FE7B2C"/>
    <w:rPr>
      <w:rFonts w:ascii="ISOCPEUR" w:hAnsi="ISOCPEUR" w:cs="Arial"/>
      <w:i/>
      <w:sz w:val="24"/>
      <w:szCs w:val="24"/>
      <w:lang w:eastAsia="en-US"/>
    </w:rPr>
  </w:style>
  <w:style w:type="paragraph" w:customStyle="1" w:styleId="af0">
    <w:name w:val="Таб.текст [ц/ж]"/>
    <w:link w:val="af1"/>
    <w:qFormat/>
    <w:rsid w:val="00C46D74"/>
    <w:pPr>
      <w:jc w:val="center"/>
    </w:pPr>
    <w:rPr>
      <w:rFonts w:ascii="ISOCPEUR" w:hAnsi="ISOCPEUR" w:cs="Arial"/>
      <w:b/>
      <w:i/>
      <w:sz w:val="24"/>
      <w:szCs w:val="24"/>
      <w:lang w:eastAsia="en-US"/>
    </w:rPr>
  </w:style>
  <w:style w:type="paragraph" w:customStyle="1" w:styleId="af2">
    <w:name w:val="Заголовок [ц/ж]"/>
    <w:next w:val="12"/>
    <w:qFormat/>
    <w:rsid w:val="008B0395"/>
    <w:pPr>
      <w:spacing w:after="120"/>
      <w:jc w:val="center"/>
    </w:pPr>
    <w:rPr>
      <w:rFonts w:ascii="ISOCPEUR" w:hAnsi="ISOCPEUR" w:cs="Arial"/>
      <w:b/>
      <w:i/>
      <w:sz w:val="24"/>
      <w:szCs w:val="24"/>
      <w:lang w:eastAsia="en-US"/>
    </w:rPr>
  </w:style>
  <w:style w:type="character" w:customStyle="1" w:styleId="af1">
    <w:name w:val="Таб.текст [ц/ж] Знак"/>
    <w:link w:val="af0"/>
    <w:rsid w:val="00C46D74"/>
    <w:rPr>
      <w:rFonts w:ascii="ISOCPEUR" w:hAnsi="ISOCPEUR" w:cs="Arial"/>
      <w:b/>
      <w:i/>
      <w:sz w:val="24"/>
      <w:szCs w:val="24"/>
      <w:lang w:eastAsia="en-US"/>
    </w:rPr>
  </w:style>
  <w:style w:type="paragraph" w:customStyle="1" w:styleId="0">
    <w:name w:val="Текст [л/т/0]"/>
    <w:qFormat/>
    <w:rsid w:val="009B0734"/>
    <w:pPr>
      <w:ind w:left="170" w:right="170"/>
    </w:pPr>
    <w:rPr>
      <w:rFonts w:ascii="ISOCPEUR" w:hAnsi="ISOCPEUR" w:cs="Arial"/>
      <w:i/>
      <w:sz w:val="24"/>
      <w:szCs w:val="24"/>
      <w:lang w:eastAsia="en-US"/>
    </w:rPr>
  </w:style>
  <w:style w:type="paragraph" w:customStyle="1" w:styleId="014">
    <w:name w:val="Таб.текст [ц/т/0/14]"/>
    <w:qFormat/>
    <w:rsid w:val="00731BD1"/>
    <w:pPr>
      <w:framePr w:wrap="around" w:hAnchor="margin" w:xAlign="center" w:yAlign="bottom"/>
      <w:suppressOverlap/>
      <w:jc w:val="center"/>
    </w:pPr>
    <w:rPr>
      <w:rFonts w:ascii="ISOCPEUR" w:hAnsi="ISOCPEUR" w:cs="Arial"/>
      <w:i/>
      <w:sz w:val="28"/>
      <w:szCs w:val="28"/>
    </w:rPr>
  </w:style>
  <w:style w:type="paragraph" w:customStyle="1" w:styleId="12">
    <w:name w:val="Текст [л/т/1.2]"/>
    <w:qFormat/>
    <w:rsid w:val="00FE7B2C"/>
    <w:pPr>
      <w:ind w:left="170" w:right="170" w:firstLine="680"/>
    </w:pPr>
    <w:rPr>
      <w:rFonts w:ascii="ISOCPEUR" w:hAnsi="ISOCPEUR" w:cs="Arial"/>
      <w:i/>
      <w:sz w:val="24"/>
      <w:szCs w:val="24"/>
      <w:lang w:eastAsia="en-US"/>
    </w:rPr>
  </w:style>
  <w:style w:type="paragraph" w:customStyle="1" w:styleId="14">
    <w:name w:val="Титул текст [ц/ж/14]"/>
    <w:qFormat/>
    <w:rsid w:val="00731BD1"/>
    <w:pPr>
      <w:jc w:val="center"/>
    </w:pPr>
    <w:rPr>
      <w:rFonts w:ascii="ISOCPEUR" w:hAnsi="ISOCPEUR" w:cs="Arial"/>
      <w:b/>
      <w:i/>
      <w:sz w:val="28"/>
      <w:szCs w:val="28"/>
    </w:rPr>
  </w:style>
  <w:style w:type="character" w:styleId="af3">
    <w:name w:val="annotation reference"/>
    <w:uiPriority w:val="99"/>
    <w:semiHidden/>
    <w:unhideWhenUsed/>
    <w:rsid w:val="00B6425E"/>
    <w:rPr>
      <w:sz w:val="16"/>
      <w:szCs w:val="16"/>
    </w:rPr>
  </w:style>
  <w:style w:type="paragraph" w:styleId="af4">
    <w:name w:val="annotation text"/>
    <w:basedOn w:val="a"/>
    <w:link w:val="af5"/>
    <w:uiPriority w:val="99"/>
    <w:semiHidden/>
    <w:unhideWhenUsed/>
    <w:rsid w:val="00B6425E"/>
  </w:style>
  <w:style w:type="character" w:customStyle="1" w:styleId="af5">
    <w:name w:val="Текст примечания Знак"/>
    <w:basedOn w:val="a0"/>
    <w:link w:val="af4"/>
    <w:uiPriority w:val="99"/>
    <w:semiHidden/>
    <w:rsid w:val="00B6425E"/>
  </w:style>
  <w:style w:type="paragraph" w:styleId="af6">
    <w:name w:val="annotation subject"/>
    <w:basedOn w:val="af4"/>
    <w:next w:val="af4"/>
    <w:link w:val="af7"/>
    <w:uiPriority w:val="99"/>
    <w:semiHidden/>
    <w:unhideWhenUsed/>
    <w:rsid w:val="00B6425E"/>
    <w:rPr>
      <w:b/>
      <w:bCs/>
    </w:rPr>
  </w:style>
  <w:style w:type="character" w:customStyle="1" w:styleId="af7">
    <w:name w:val="Тема примечания Знак"/>
    <w:link w:val="af6"/>
    <w:uiPriority w:val="99"/>
    <w:semiHidden/>
    <w:rsid w:val="00B6425E"/>
    <w:rPr>
      <w:b/>
      <w:bCs/>
    </w:rPr>
  </w:style>
  <w:style w:type="table" w:styleId="af8">
    <w:name w:val="Light List"/>
    <w:basedOn w:val="a1"/>
    <w:uiPriority w:val="61"/>
    <w:rsid w:val="00B6425E"/>
    <w:rPr>
      <w:rFonts w:eastAsia="Times New Roman"/>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2-1">
    <w:name w:val="Medium List 2 Accent 1"/>
    <w:basedOn w:val="a1"/>
    <w:uiPriority w:val="66"/>
    <w:rsid w:val="00510B19"/>
    <w:rPr>
      <w:rFonts w:ascii="Cambria" w:eastAsia="Times New Roman" w:hAnsi="Cambria"/>
      <w:color w:val="000000"/>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af9">
    <w:name w:val="Placeholder Text"/>
    <w:basedOn w:val="a0"/>
    <w:uiPriority w:val="99"/>
    <w:semiHidden/>
    <w:rsid w:val="00F30061"/>
    <w:rPr>
      <w:color w:val="808080"/>
    </w:rPr>
  </w:style>
  <w:style w:type="character" w:customStyle="1" w:styleId="20">
    <w:name w:val="Заголовок 2 Знак"/>
    <w:basedOn w:val="a0"/>
    <w:link w:val="2"/>
    <w:uiPriority w:val="9"/>
    <w:semiHidden/>
    <w:rsid w:val="004911C7"/>
    <w:rPr>
      <w:rFonts w:ascii="ISOCPEUR" w:eastAsiaTheme="majorEastAsia" w:hAnsi="ISOCPEUR" w:cs="Arial"/>
      <w:b/>
      <w:bCs/>
      <w:i/>
      <w:color w:val="4F81BD" w:themeColor="accent1"/>
      <w:sz w:val="24"/>
      <w:szCs w:val="26"/>
    </w:rPr>
  </w:style>
  <w:style w:type="paragraph" w:customStyle="1" w:styleId="1212">
    <w:name w:val="Заг.пункт [л/ж/1.2/12пт]"/>
    <w:next w:val="12"/>
    <w:qFormat/>
    <w:rsid w:val="00363FE8"/>
    <w:pPr>
      <w:spacing w:before="240" w:after="240"/>
      <w:ind w:left="170" w:right="170" w:firstLine="680"/>
    </w:pPr>
    <w:rPr>
      <w:rFonts w:ascii="ISOCPEUR" w:hAnsi="ISOCPEUR" w:cs="Arial"/>
      <w:b/>
      <w:i/>
      <w:sz w:val="24"/>
      <w:szCs w:val="24"/>
      <w:lang w:eastAsia="en-US"/>
    </w:rPr>
  </w:style>
  <w:style w:type="paragraph" w:styleId="afa">
    <w:name w:val="List Paragraph"/>
    <w:basedOn w:val="a"/>
    <w:uiPriority w:val="34"/>
    <w:qFormat/>
    <w:rsid w:val="002E5656"/>
    <w:pPr>
      <w:ind w:left="720"/>
      <w:contextualSpacing/>
    </w:pPr>
  </w:style>
  <w:style w:type="character" w:customStyle="1" w:styleId="FontStyle92">
    <w:name w:val="Font Style92"/>
    <w:uiPriority w:val="99"/>
    <w:rsid w:val="00116906"/>
    <w:rPr>
      <w:rFonts w:ascii="Times New Roman" w:hAnsi="Times New Roman" w:cs="Times New Roman"/>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98706">
      <w:bodyDiv w:val="1"/>
      <w:marLeft w:val="0"/>
      <w:marRight w:val="0"/>
      <w:marTop w:val="0"/>
      <w:marBottom w:val="0"/>
      <w:divBdr>
        <w:top w:val="single" w:sz="8" w:space="0" w:color="000000"/>
        <w:left w:val="single" w:sz="8" w:space="1" w:color="000000"/>
        <w:bottom w:val="single" w:sz="8" w:space="0" w:color="000000"/>
        <w:right w:val="single" w:sz="8" w:space="1" w:color="000000"/>
      </w:divBdr>
    </w:div>
    <w:div w:id="159659050">
      <w:bodyDiv w:val="1"/>
      <w:marLeft w:val="0"/>
      <w:marRight w:val="0"/>
      <w:marTop w:val="0"/>
      <w:marBottom w:val="0"/>
      <w:divBdr>
        <w:top w:val="none" w:sz="0" w:space="0" w:color="auto"/>
        <w:left w:val="none" w:sz="0" w:space="0" w:color="auto"/>
        <w:bottom w:val="none" w:sz="0" w:space="0" w:color="auto"/>
        <w:right w:val="none" w:sz="0" w:space="0" w:color="auto"/>
      </w:divBdr>
    </w:div>
    <w:div w:id="241523137">
      <w:bodyDiv w:val="1"/>
      <w:marLeft w:val="0"/>
      <w:marRight w:val="0"/>
      <w:marTop w:val="0"/>
      <w:marBottom w:val="0"/>
      <w:divBdr>
        <w:top w:val="none" w:sz="0" w:space="0" w:color="auto"/>
        <w:left w:val="none" w:sz="0" w:space="0" w:color="auto"/>
        <w:bottom w:val="none" w:sz="0" w:space="0" w:color="auto"/>
        <w:right w:val="none" w:sz="0" w:space="0" w:color="auto"/>
      </w:divBdr>
    </w:div>
    <w:div w:id="786852024">
      <w:bodyDiv w:val="1"/>
      <w:marLeft w:val="0"/>
      <w:marRight w:val="0"/>
      <w:marTop w:val="0"/>
      <w:marBottom w:val="0"/>
      <w:divBdr>
        <w:top w:val="none" w:sz="0" w:space="0" w:color="auto"/>
        <w:left w:val="none" w:sz="0" w:space="0" w:color="auto"/>
        <w:bottom w:val="none" w:sz="0" w:space="0" w:color="auto"/>
        <w:right w:val="none" w:sz="0" w:space="0" w:color="auto"/>
      </w:divBdr>
    </w:div>
    <w:div w:id="844251127">
      <w:bodyDiv w:val="1"/>
      <w:marLeft w:val="0"/>
      <w:marRight w:val="0"/>
      <w:marTop w:val="0"/>
      <w:marBottom w:val="0"/>
      <w:divBdr>
        <w:top w:val="none" w:sz="0" w:space="0" w:color="auto"/>
        <w:left w:val="none" w:sz="0" w:space="0" w:color="auto"/>
        <w:bottom w:val="none" w:sz="0" w:space="0" w:color="auto"/>
        <w:right w:val="none" w:sz="0" w:space="0" w:color="auto"/>
      </w:divBdr>
    </w:div>
    <w:div w:id="1045525024">
      <w:bodyDiv w:val="1"/>
      <w:marLeft w:val="0"/>
      <w:marRight w:val="0"/>
      <w:marTop w:val="0"/>
      <w:marBottom w:val="0"/>
      <w:divBdr>
        <w:top w:val="none" w:sz="0" w:space="0" w:color="auto"/>
        <w:left w:val="none" w:sz="0" w:space="0" w:color="auto"/>
        <w:bottom w:val="none" w:sz="0" w:space="0" w:color="auto"/>
        <w:right w:val="none" w:sz="0" w:space="0" w:color="auto"/>
      </w:divBdr>
    </w:div>
    <w:div w:id="1191529705">
      <w:bodyDiv w:val="1"/>
      <w:marLeft w:val="0"/>
      <w:marRight w:val="0"/>
      <w:marTop w:val="0"/>
      <w:marBottom w:val="0"/>
      <w:divBdr>
        <w:top w:val="none" w:sz="0" w:space="0" w:color="auto"/>
        <w:left w:val="none" w:sz="0" w:space="0" w:color="auto"/>
        <w:bottom w:val="none" w:sz="0" w:space="0" w:color="auto"/>
        <w:right w:val="none" w:sz="0" w:space="0" w:color="auto"/>
      </w:divBdr>
    </w:div>
    <w:div w:id="1584874338">
      <w:bodyDiv w:val="1"/>
      <w:marLeft w:val="0"/>
      <w:marRight w:val="0"/>
      <w:marTop w:val="0"/>
      <w:marBottom w:val="0"/>
      <w:divBdr>
        <w:top w:val="none" w:sz="0" w:space="0" w:color="auto"/>
        <w:left w:val="none" w:sz="0" w:space="0" w:color="auto"/>
        <w:bottom w:val="none" w:sz="0" w:space="0" w:color="auto"/>
        <w:right w:val="none" w:sz="0" w:space="0" w:color="auto"/>
      </w:divBdr>
    </w:div>
    <w:div w:id="2109739166">
      <w:bodyDiv w:val="1"/>
      <w:marLeft w:val="0"/>
      <w:marRight w:val="0"/>
      <w:marTop w:val="0"/>
      <w:marBottom w:val="0"/>
      <w:divBdr>
        <w:top w:val="none" w:sz="0" w:space="0" w:color="auto"/>
        <w:left w:val="none" w:sz="0" w:space="0" w:color="auto"/>
        <w:bottom w:val="none" w:sz="0" w:space="0" w:color="auto"/>
        <w:right w:val="none" w:sz="0" w:space="0" w:color="auto"/>
      </w:divBdr>
    </w:div>
    <w:div w:id="214187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5C320146524641BA931025DEEA6B5F"/>
        <w:category>
          <w:name w:val="Общие"/>
          <w:gallery w:val="placeholder"/>
        </w:category>
        <w:types>
          <w:type w:val="bbPlcHdr"/>
        </w:types>
        <w:behaviors>
          <w:behavior w:val="content"/>
        </w:behaviors>
        <w:guid w:val="{B2363BFF-2951-4D65-B99E-094A92E5ACE6}"/>
      </w:docPartPr>
      <w:docPartBody>
        <w:p w:rsidR="00D92A50" w:rsidRDefault="00D92A50">
          <w:pPr>
            <w:pStyle w:val="DC5C320146524641BA931025DEEA6B5F"/>
          </w:pPr>
          <w:r w:rsidRPr="00511233">
            <w:rPr>
              <w:rStyle w:val="a3"/>
            </w:rPr>
            <w:t>[Организация]</w:t>
          </w:r>
        </w:p>
      </w:docPartBody>
    </w:docPart>
    <w:docPart>
      <w:docPartPr>
        <w:name w:val="39266667006645149346A3CE28FED188"/>
        <w:category>
          <w:name w:val="Общие"/>
          <w:gallery w:val="placeholder"/>
        </w:category>
        <w:types>
          <w:type w:val="bbPlcHdr"/>
        </w:types>
        <w:behaviors>
          <w:behavior w:val="content"/>
        </w:behaviors>
        <w:guid w:val="{D6637CDC-6EBE-43E6-B1C4-5C7C4BDF811C}"/>
      </w:docPartPr>
      <w:docPartBody>
        <w:p w:rsidR="00D92A50" w:rsidRDefault="00D92A50">
          <w:pPr>
            <w:pStyle w:val="39266667006645149346A3CE28FED188"/>
          </w:pPr>
          <w:r w:rsidRPr="00511233">
            <w:rPr>
              <w:rStyle w:val="a3"/>
            </w:rPr>
            <w:t>[</w:t>
          </w:r>
          <w:r w:rsidRPr="009756C9">
            <w:rPr>
              <w:color w:val="808080"/>
            </w:rPr>
            <w:t>Наименование объекта капитального строительства</w:t>
          </w:r>
          <w:r w:rsidRPr="00511233">
            <w:rPr>
              <w:rStyle w:val="a3"/>
            </w:rPr>
            <w:t>]</w:t>
          </w:r>
        </w:p>
      </w:docPartBody>
    </w:docPart>
    <w:docPart>
      <w:docPartPr>
        <w:name w:val="C10DF69B1A694CF7AB26E89211B174FC"/>
        <w:category>
          <w:name w:val="Общие"/>
          <w:gallery w:val="placeholder"/>
        </w:category>
        <w:types>
          <w:type w:val="bbPlcHdr"/>
        </w:types>
        <w:behaviors>
          <w:behavior w:val="content"/>
        </w:behaviors>
        <w:guid w:val="{E08E2DB9-4003-4A86-8770-DD208B99F331}"/>
      </w:docPartPr>
      <w:docPartBody>
        <w:p w:rsidR="00D92A50" w:rsidRDefault="00D92A50">
          <w:pPr>
            <w:pStyle w:val="C10DF69B1A694CF7AB26E89211B174FC"/>
          </w:pPr>
          <w:r w:rsidRPr="00511233">
            <w:rPr>
              <w:rStyle w:val="a3"/>
            </w:rPr>
            <w:t>Место для ввода текста.</w:t>
          </w:r>
        </w:p>
      </w:docPartBody>
    </w:docPart>
    <w:docPart>
      <w:docPartPr>
        <w:name w:val="91F579DBF55B473EAA1C30EE46EFB79A"/>
        <w:category>
          <w:name w:val="Общие"/>
          <w:gallery w:val="placeholder"/>
        </w:category>
        <w:types>
          <w:type w:val="bbPlcHdr"/>
        </w:types>
        <w:behaviors>
          <w:behavior w:val="content"/>
        </w:behaviors>
        <w:guid w:val="{16CCB0CB-BA9B-4CBE-B562-88FC422F0C01}"/>
      </w:docPartPr>
      <w:docPartBody>
        <w:p w:rsidR="00D92A50" w:rsidRDefault="00D92A50">
          <w:pPr>
            <w:pStyle w:val="91F579DBF55B473EAA1C30EE46EFB79A"/>
          </w:pPr>
          <w:r w:rsidRPr="00511233">
            <w:rPr>
              <w:rStyle w:val="a3"/>
            </w:rPr>
            <w:t>[</w:t>
          </w:r>
          <w:r w:rsidRPr="007B1B8F">
            <w:rPr>
              <w:rStyle w:val="a3"/>
            </w:rPr>
            <w:t>Номер тома, раздела</w:t>
          </w:r>
          <w:r w:rsidRPr="00511233">
            <w:rPr>
              <w:rStyle w:val="a3"/>
            </w:rPr>
            <w:t>]</w:t>
          </w:r>
        </w:p>
      </w:docPartBody>
    </w:docPart>
    <w:docPart>
      <w:docPartPr>
        <w:name w:val="685CFE504FAD48B9BBCDF4A351F84C26"/>
        <w:category>
          <w:name w:val="Общие"/>
          <w:gallery w:val="placeholder"/>
        </w:category>
        <w:types>
          <w:type w:val="bbPlcHdr"/>
        </w:types>
        <w:behaviors>
          <w:behavior w:val="content"/>
        </w:behaviors>
        <w:guid w:val="{6BD6C5C3-7F4C-4F33-82A6-0863A2C757EB}"/>
      </w:docPartPr>
      <w:docPartBody>
        <w:p w:rsidR="00D92A50" w:rsidRDefault="00D92A50">
          <w:pPr>
            <w:pStyle w:val="685CFE504FAD48B9BBCDF4A351F84C26"/>
          </w:pPr>
          <w:r w:rsidRPr="00511233">
            <w:rPr>
              <w:rStyle w:val="a3"/>
            </w:rPr>
            <w:t>[</w:t>
          </w:r>
          <w:r>
            <w:rPr>
              <w:rStyle w:val="a3"/>
            </w:rPr>
            <w:t>Наименование документации</w:t>
          </w:r>
          <w:r w:rsidRPr="00511233">
            <w:rPr>
              <w:rStyle w:val="a3"/>
            </w:rPr>
            <w:t>]</w:t>
          </w:r>
        </w:p>
      </w:docPartBody>
    </w:docPart>
    <w:docPart>
      <w:docPartPr>
        <w:name w:val="2F9815AFE299480BB9818F5846EACEC6"/>
        <w:category>
          <w:name w:val="Общие"/>
          <w:gallery w:val="placeholder"/>
        </w:category>
        <w:types>
          <w:type w:val="bbPlcHdr"/>
        </w:types>
        <w:behaviors>
          <w:behavior w:val="content"/>
        </w:behaviors>
        <w:guid w:val="{ABEF0EC0-A926-4161-9251-A45FAA35B371}"/>
      </w:docPartPr>
      <w:docPartBody>
        <w:p w:rsidR="00D92A50" w:rsidRDefault="00D92A50">
          <w:pPr>
            <w:pStyle w:val="2F9815AFE299480BB9818F5846EACEC6"/>
          </w:pPr>
          <w:r w:rsidRPr="00511233">
            <w:rPr>
              <w:rStyle w:val="a3"/>
            </w:rPr>
            <w:t>[</w:t>
          </w:r>
          <w:r w:rsidRPr="009F484E">
            <w:rPr>
              <w:rStyle w:val="a3"/>
            </w:rPr>
            <w:t>Обозначение документа</w:t>
          </w:r>
          <w:r w:rsidRPr="00511233">
            <w:rPr>
              <w:rStyle w:val="a3"/>
            </w:rPr>
            <w:t>]</w:t>
          </w:r>
        </w:p>
      </w:docPartBody>
    </w:docPart>
    <w:docPart>
      <w:docPartPr>
        <w:name w:val="4379C2964F174C56B32B97E5A4D3E7A3"/>
        <w:category>
          <w:name w:val="Общие"/>
          <w:gallery w:val="placeholder"/>
        </w:category>
        <w:types>
          <w:type w:val="bbPlcHdr"/>
        </w:types>
        <w:behaviors>
          <w:behavior w:val="content"/>
        </w:behaviors>
        <w:guid w:val="{901DCECA-4BA1-4B30-8469-E613155D5CCC}"/>
      </w:docPartPr>
      <w:docPartBody>
        <w:p w:rsidR="00D92A50" w:rsidRDefault="00D92A50">
          <w:pPr>
            <w:pStyle w:val="4379C2964F174C56B32B97E5A4D3E7A3"/>
          </w:pPr>
          <w:r w:rsidRPr="00511233">
            <w:rPr>
              <w:rStyle w:val="a3"/>
            </w:rPr>
            <w:t>[Организация]</w:t>
          </w:r>
        </w:p>
      </w:docPartBody>
    </w:docPart>
    <w:docPart>
      <w:docPartPr>
        <w:name w:val="4C2542B51AB04382AF2563D4AB1B1621"/>
        <w:category>
          <w:name w:val="Общие"/>
          <w:gallery w:val="placeholder"/>
        </w:category>
        <w:types>
          <w:type w:val="bbPlcHdr"/>
        </w:types>
        <w:behaviors>
          <w:behavior w:val="content"/>
        </w:behaviors>
        <w:guid w:val="{F5069BEF-8910-4C54-84A6-1C4FC22E776E}"/>
      </w:docPartPr>
      <w:docPartBody>
        <w:p w:rsidR="00D92A50" w:rsidRDefault="00D92A50">
          <w:pPr>
            <w:pStyle w:val="4C2542B51AB04382AF2563D4AB1B1621"/>
          </w:pPr>
          <w:r w:rsidRPr="00511233">
            <w:rPr>
              <w:rStyle w:val="a3"/>
            </w:rPr>
            <w:t>[</w:t>
          </w:r>
          <w:r w:rsidRPr="009756C9">
            <w:rPr>
              <w:rFonts w:ascii="ISOCPEUR" w:hAnsi="ISOCPEUR" w:cs="Arial"/>
              <w:b/>
              <w:i/>
              <w:color w:val="808080"/>
              <w:sz w:val="28"/>
              <w:szCs w:val="28"/>
            </w:rPr>
            <w:t>Наименование объекта капитального строительства</w:t>
          </w:r>
          <w:r w:rsidRPr="00511233">
            <w:rPr>
              <w:rStyle w:val="a3"/>
            </w:rPr>
            <w:t>]</w:t>
          </w:r>
        </w:p>
      </w:docPartBody>
    </w:docPart>
    <w:docPart>
      <w:docPartPr>
        <w:name w:val="682B46A20014405CBDFBAE7B98744DEF"/>
        <w:category>
          <w:name w:val="Общие"/>
          <w:gallery w:val="placeholder"/>
        </w:category>
        <w:types>
          <w:type w:val="bbPlcHdr"/>
        </w:types>
        <w:behaviors>
          <w:behavior w:val="content"/>
        </w:behaviors>
        <w:guid w:val="{EE9EE764-5E62-4354-9BC1-2D7EE9FF4604}"/>
      </w:docPartPr>
      <w:docPartBody>
        <w:p w:rsidR="00D92A50" w:rsidRDefault="00D92A50">
          <w:pPr>
            <w:pStyle w:val="682B46A20014405CBDFBAE7B98744DEF"/>
          </w:pPr>
          <w:r w:rsidRPr="00511233">
            <w:rPr>
              <w:rStyle w:val="a3"/>
            </w:rPr>
            <w:t>Место для ввода текста.</w:t>
          </w:r>
        </w:p>
      </w:docPartBody>
    </w:docPart>
    <w:docPart>
      <w:docPartPr>
        <w:name w:val="A6FBC63707E54D2AB39E05384B1C5AB9"/>
        <w:category>
          <w:name w:val="Общие"/>
          <w:gallery w:val="placeholder"/>
        </w:category>
        <w:types>
          <w:type w:val="bbPlcHdr"/>
        </w:types>
        <w:behaviors>
          <w:behavior w:val="content"/>
        </w:behaviors>
        <w:guid w:val="{0A5B23D3-E1A6-4E5F-8BCA-8FC04CB208A4}"/>
      </w:docPartPr>
      <w:docPartBody>
        <w:p w:rsidR="00D92A50" w:rsidRDefault="00D92A50">
          <w:pPr>
            <w:pStyle w:val="A6FBC63707E54D2AB39E05384B1C5AB9"/>
          </w:pPr>
          <w:r w:rsidRPr="00511233">
            <w:rPr>
              <w:rStyle w:val="a3"/>
            </w:rPr>
            <w:t>[</w:t>
          </w:r>
          <w:r w:rsidRPr="007B1B8F">
            <w:rPr>
              <w:rStyle w:val="a3"/>
            </w:rPr>
            <w:t>Номер тома, раздела</w:t>
          </w:r>
          <w:r w:rsidRPr="00511233">
            <w:rPr>
              <w:rStyle w:val="a3"/>
            </w:rPr>
            <w:t>]</w:t>
          </w:r>
        </w:p>
      </w:docPartBody>
    </w:docPart>
    <w:docPart>
      <w:docPartPr>
        <w:name w:val="B49BEDE825C840C9B163D38B1ECF9302"/>
        <w:category>
          <w:name w:val="Общие"/>
          <w:gallery w:val="placeholder"/>
        </w:category>
        <w:types>
          <w:type w:val="bbPlcHdr"/>
        </w:types>
        <w:behaviors>
          <w:behavior w:val="content"/>
        </w:behaviors>
        <w:guid w:val="{1CAED17D-7D8E-4514-BF06-F0A2C67106E8}"/>
      </w:docPartPr>
      <w:docPartBody>
        <w:p w:rsidR="00D92A50" w:rsidRDefault="00D92A50">
          <w:pPr>
            <w:pStyle w:val="B49BEDE825C840C9B163D38B1ECF9302"/>
          </w:pPr>
          <w:r w:rsidRPr="00511233">
            <w:rPr>
              <w:rStyle w:val="a3"/>
            </w:rPr>
            <w:t>[</w:t>
          </w:r>
          <w:r>
            <w:rPr>
              <w:rStyle w:val="a3"/>
            </w:rPr>
            <w:t>Наименование документации</w:t>
          </w:r>
          <w:r w:rsidRPr="00511233">
            <w:rPr>
              <w:rStyle w:val="a3"/>
            </w:rPr>
            <w:t>]</w:t>
          </w:r>
        </w:p>
      </w:docPartBody>
    </w:docPart>
    <w:docPart>
      <w:docPartPr>
        <w:name w:val="3633AEB0D9054F588773442162A860B7"/>
        <w:category>
          <w:name w:val="Общие"/>
          <w:gallery w:val="placeholder"/>
        </w:category>
        <w:types>
          <w:type w:val="bbPlcHdr"/>
        </w:types>
        <w:behaviors>
          <w:behavior w:val="content"/>
        </w:behaviors>
        <w:guid w:val="{4E655C6D-06EA-4A30-86F0-EBD00B1A57DF}"/>
      </w:docPartPr>
      <w:docPartBody>
        <w:p w:rsidR="00D92A50" w:rsidRDefault="00D92A50">
          <w:pPr>
            <w:pStyle w:val="3633AEB0D9054F588773442162A860B7"/>
          </w:pPr>
          <w:r w:rsidRPr="00511233">
            <w:rPr>
              <w:rStyle w:val="a3"/>
            </w:rPr>
            <w:t>[</w:t>
          </w:r>
          <w:r w:rsidRPr="009F484E">
            <w:rPr>
              <w:rStyle w:val="a3"/>
            </w:rPr>
            <w:t>Обозначение документа</w:t>
          </w:r>
          <w:r w:rsidRPr="00511233">
            <w:rPr>
              <w:rStyle w:val="a3"/>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SOCPEUR">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A50"/>
    <w:rsid w:val="003F4886"/>
    <w:rsid w:val="00475940"/>
    <w:rsid w:val="00523B21"/>
    <w:rsid w:val="007413C3"/>
    <w:rsid w:val="00D9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92A50"/>
    <w:rPr>
      <w:color w:val="808080"/>
    </w:rPr>
  </w:style>
  <w:style w:type="paragraph" w:customStyle="1" w:styleId="DC5C320146524641BA931025DEEA6B5F">
    <w:name w:val="DC5C320146524641BA931025DEEA6B5F"/>
  </w:style>
  <w:style w:type="paragraph" w:customStyle="1" w:styleId="39266667006645149346A3CE28FED188">
    <w:name w:val="39266667006645149346A3CE28FED188"/>
  </w:style>
  <w:style w:type="paragraph" w:customStyle="1" w:styleId="C10DF69B1A694CF7AB26E89211B174FC">
    <w:name w:val="C10DF69B1A694CF7AB26E89211B174FC"/>
  </w:style>
  <w:style w:type="paragraph" w:customStyle="1" w:styleId="91F579DBF55B473EAA1C30EE46EFB79A">
    <w:name w:val="91F579DBF55B473EAA1C30EE46EFB79A"/>
  </w:style>
  <w:style w:type="paragraph" w:customStyle="1" w:styleId="685CFE504FAD48B9BBCDF4A351F84C26">
    <w:name w:val="685CFE504FAD48B9BBCDF4A351F84C26"/>
  </w:style>
  <w:style w:type="paragraph" w:customStyle="1" w:styleId="2F9815AFE299480BB9818F5846EACEC6">
    <w:name w:val="2F9815AFE299480BB9818F5846EACEC6"/>
  </w:style>
  <w:style w:type="paragraph" w:customStyle="1" w:styleId="4379C2964F174C56B32B97E5A4D3E7A3">
    <w:name w:val="4379C2964F174C56B32B97E5A4D3E7A3"/>
  </w:style>
  <w:style w:type="paragraph" w:customStyle="1" w:styleId="4C2542B51AB04382AF2563D4AB1B1621">
    <w:name w:val="4C2542B51AB04382AF2563D4AB1B1621"/>
  </w:style>
  <w:style w:type="paragraph" w:customStyle="1" w:styleId="682B46A20014405CBDFBAE7B98744DEF">
    <w:name w:val="682B46A20014405CBDFBAE7B98744DEF"/>
  </w:style>
  <w:style w:type="paragraph" w:customStyle="1" w:styleId="A6FBC63707E54D2AB39E05384B1C5AB9">
    <w:name w:val="A6FBC63707E54D2AB39E05384B1C5AB9"/>
  </w:style>
  <w:style w:type="paragraph" w:customStyle="1" w:styleId="B49BEDE825C840C9B163D38B1ECF9302">
    <w:name w:val="B49BEDE825C840C9B163D38B1ECF9302"/>
  </w:style>
  <w:style w:type="paragraph" w:customStyle="1" w:styleId="3633AEB0D9054F588773442162A860B7">
    <w:name w:val="3633AEB0D9054F588773442162A860B7"/>
  </w:style>
  <w:style w:type="paragraph" w:customStyle="1" w:styleId="475DF0CA1905448C8A386D53C4AA8872">
    <w:name w:val="475DF0CA1905448C8A386D53C4AA8872"/>
    <w:rsid w:val="00D92A5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A880-5B0C-47EC-A8A1-966842F76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21</Pages>
  <Words>6817</Words>
  <Characters>38863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Проект планировки территории и проект межевания территории 
жилой застройки на границах: ул. Турецкая, ул. Карижская, 
территория гаражного кооператива «Маклино», река Карижа 
в городе Малоярославец, Калужской области</vt:lpstr>
    </vt:vector>
  </TitlesOfParts>
  <Company>Общество с ограниченной ответственностью «КАСКАД проект»
(ООО «КАСКАД проект»)
СРО – П – 049 – 4027090104 – 07082013 – 0099 – 4 от 07.08.2013г. </Company>
  <LinksUpToDate>false</LinksUpToDate>
  <CharactersWithSpaces>45589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планировки территории и проект межевания территории 
жилой застройки на границах: ул. Турецкая, ул. Карижская, 
территория гаражного кооператива «Маклино», река Карижа 
в городе Малоярославец, Калужской области</dc:title>
  <dc:subject>Материалы по обоснованию проекта планировки</dc:subject>
  <dc:creator>Larisa</dc:creator>
  <cp:keywords>Кп 44-1/16-ППТ</cp:keywords>
  <dc:description/>
  <cp:lastModifiedBy>Alex 2</cp:lastModifiedBy>
  <cp:revision>29</cp:revision>
  <cp:lastPrinted>2016-11-20T22:05:00Z</cp:lastPrinted>
  <dcterms:created xsi:type="dcterms:W3CDTF">2016-11-16T08:02:00Z</dcterms:created>
  <dcterms:modified xsi:type="dcterms:W3CDTF">2016-11-20T22:29:00Z</dcterms:modified>
  <cp:category>Том 2</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Обозначение документа" linkTarget="_GoBack">
    <vt:lpwstr/>
  </property>
  <property fmtid="{D5CDD505-2E9C-101B-9397-08002B2CF9AE}" pid="3" name="Редактор">
    <vt:lpwstr>123</vt:lpwstr>
  </property>
</Properties>
</file>